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确定参会的</w:t>
      </w:r>
      <w:r>
        <w:rPr>
          <w:rFonts w:hint="eastAsia" w:ascii="宋体" w:hAnsi="宋体" w:eastAsia="宋体" w:cs="宋体"/>
          <w:sz w:val="24"/>
          <w:szCs w:val="24"/>
        </w:rPr>
        <w:t>15名演讲嘉宾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名单：</w:t>
      </w:r>
    </w:p>
    <w:p/>
    <w:tbl>
      <w:tblPr>
        <w:tblStyle w:val="3"/>
        <w:tblW w:w="8442" w:type="dxa"/>
        <w:tblCellSpacing w:w="0" w:type="dxa"/>
        <w:tblInd w:w="-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923"/>
        <w:gridCol w:w="46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  <w:r>
              <w:t xml:space="preserve"> </w:t>
            </w:r>
          </w:p>
        </w:tc>
        <w:tc>
          <w:tcPr>
            <w:tcW w:w="2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Speaker</w:t>
            </w:r>
            <w:r>
              <w:t xml:space="preserve"> </w:t>
            </w:r>
          </w:p>
        </w:tc>
        <w:tc>
          <w:tcPr>
            <w:tcW w:w="4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Award/ Achievement</w:t>
            </w:r>
            <w: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Aaron Ciechanover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Chemistry (2004)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Ada Yonath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Chemistry (2009)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Alessio Figalli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Fields Medal (2018)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Sir Andre Geim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Physics (2010)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Sir John E. Walker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Chemistry (1997)</w:t>
            </w:r>
            <w: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Sir Konstantin Novoselov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Physics (2010)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Leslie Valiant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Turing (2010)</w:t>
            </w:r>
            <w: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Michael Young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Physiology/Medicine (2017)</w:t>
            </w:r>
            <w: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Robert Langer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Millennium Technology Prize (2008)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Stanley Whittingham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Chemistry (2019)</w:t>
            </w:r>
            <w: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Stuart Parkin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Millennium Technology Prize (2014)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Takaaki Kajita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Physics (2015)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Thomas Cech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Chemistry (1989)</w:t>
            </w:r>
            <w: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 Thomas Sudhof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Physiology/Medicine (2013)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Sir Tim Hunt</w:t>
            </w:r>
            <w: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Nobel Prize in Physiology/Medicine (2001)</w:t>
            </w: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</dc:creator>
  <cp:lastModifiedBy>admin</cp:lastModifiedBy>
  <dcterms:modified xsi:type="dcterms:W3CDTF">2021-09-03T13:50:25Z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