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5B" w:rsidRDefault="00AC0C5B" w:rsidP="00AC0C5B">
      <w:pPr>
        <w:rPr>
          <w:rFonts w:ascii="黑体" w:eastAsia="黑体"/>
          <w:color w:val="000000"/>
          <w:sz w:val="32"/>
        </w:rPr>
      </w:pPr>
    </w:p>
    <w:p w:rsidR="00AC0C5B" w:rsidRDefault="00AC0C5B" w:rsidP="00AC0C5B">
      <w:pPr>
        <w:rPr>
          <w:rFonts w:ascii="黑体" w:eastAsia="黑体"/>
          <w:color w:val="000000"/>
          <w:sz w:val="32"/>
        </w:rPr>
      </w:pPr>
    </w:p>
    <w:p w:rsidR="00AC0C5B" w:rsidRDefault="00AC0C5B" w:rsidP="00AC0C5B">
      <w:pPr>
        <w:spacing w:line="960" w:lineRule="exact"/>
        <w:jc w:val="center"/>
        <w:rPr>
          <w:rFonts w:eastAsia="华文中宋"/>
          <w:color w:val="000000"/>
          <w:sz w:val="52"/>
          <w:szCs w:val="52"/>
        </w:rPr>
      </w:pPr>
      <w:r>
        <w:rPr>
          <w:rFonts w:eastAsia="华文中宋" w:hint="eastAsia"/>
          <w:color w:val="000000"/>
          <w:sz w:val="52"/>
          <w:szCs w:val="52"/>
        </w:rPr>
        <w:t>浙江省卫生高层次人才培养对象</w:t>
      </w:r>
    </w:p>
    <w:p w:rsidR="00AC0C5B" w:rsidRDefault="00AC0C5B" w:rsidP="00AC0C5B">
      <w:pPr>
        <w:spacing w:line="960" w:lineRule="exact"/>
        <w:jc w:val="center"/>
        <w:rPr>
          <w:rFonts w:eastAsia="华文中宋"/>
          <w:color w:val="000000"/>
          <w:sz w:val="52"/>
          <w:szCs w:val="52"/>
        </w:rPr>
      </w:pPr>
    </w:p>
    <w:p w:rsidR="00AC0C5B" w:rsidRDefault="00AC0C5B" w:rsidP="00AC0C5B">
      <w:pPr>
        <w:spacing w:line="960" w:lineRule="exact"/>
        <w:jc w:val="center"/>
        <w:rPr>
          <w:rFonts w:eastAsia="华文中宋"/>
          <w:color w:val="000000"/>
          <w:sz w:val="72"/>
          <w:szCs w:val="72"/>
        </w:rPr>
      </w:pPr>
      <w:r>
        <w:rPr>
          <w:rFonts w:eastAsia="华文中宋" w:hint="eastAsia"/>
          <w:color w:val="000000"/>
          <w:sz w:val="72"/>
          <w:szCs w:val="72"/>
        </w:rPr>
        <w:t>申</w:t>
      </w:r>
      <w:r>
        <w:rPr>
          <w:rFonts w:eastAsia="华文中宋"/>
          <w:color w:val="000000"/>
          <w:sz w:val="72"/>
          <w:szCs w:val="72"/>
        </w:rPr>
        <w:t xml:space="preserve">  </w:t>
      </w:r>
      <w:r>
        <w:rPr>
          <w:rFonts w:eastAsia="华文中宋" w:hint="eastAsia"/>
          <w:color w:val="000000"/>
          <w:sz w:val="72"/>
          <w:szCs w:val="72"/>
        </w:rPr>
        <w:t>报</w:t>
      </w:r>
      <w:r>
        <w:rPr>
          <w:rFonts w:eastAsia="华文中宋"/>
          <w:color w:val="000000"/>
          <w:sz w:val="72"/>
          <w:szCs w:val="72"/>
        </w:rPr>
        <w:t xml:space="preserve">  </w:t>
      </w:r>
      <w:r>
        <w:rPr>
          <w:rFonts w:eastAsia="华文中宋" w:hint="eastAsia"/>
          <w:color w:val="000000"/>
          <w:sz w:val="72"/>
          <w:szCs w:val="72"/>
        </w:rPr>
        <w:t>表</w:t>
      </w:r>
    </w:p>
    <w:p w:rsidR="00AC0C5B" w:rsidRDefault="00AC0C5B" w:rsidP="00AC0C5B">
      <w:pPr>
        <w:rPr>
          <w:color w:val="000000"/>
        </w:rPr>
      </w:pPr>
    </w:p>
    <w:p w:rsidR="00AC0C5B" w:rsidRDefault="00AC0C5B" w:rsidP="00AC0C5B">
      <w:pPr>
        <w:rPr>
          <w:color w:val="000000"/>
        </w:rPr>
      </w:pPr>
    </w:p>
    <w:p w:rsidR="00AC0C5B" w:rsidRDefault="00AC0C5B" w:rsidP="00AC0C5B">
      <w:pPr>
        <w:rPr>
          <w:color w:val="000000"/>
        </w:rPr>
      </w:pPr>
    </w:p>
    <w:p w:rsidR="00AC0C5B" w:rsidRDefault="00AC0C5B" w:rsidP="00AC0C5B">
      <w:pPr>
        <w:rPr>
          <w:color w:val="000000"/>
        </w:rPr>
      </w:pPr>
    </w:p>
    <w:p w:rsidR="00AC0C5B" w:rsidRDefault="00AC0C5B" w:rsidP="00AC0C5B">
      <w:pPr>
        <w:rPr>
          <w:color w:val="000000"/>
        </w:rPr>
      </w:pPr>
    </w:p>
    <w:p w:rsidR="00AC0C5B" w:rsidRDefault="00EB3BDB" w:rsidP="00AC0C5B">
      <w:pPr>
        <w:spacing w:line="660" w:lineRule="auto"/>
        <w:ind w:firstLineChars="430" w:firstLine="903"/>
        <w:rPr>
          <w:rFonts w:eastAsia="仿宋_GB2312"/>
          <w:b/>
          <w:color w:val="000000"/>
          <w:sz w:val="32"/>
          <w:szCs w:val="32"/>
        </w:rPr>
      </w:pPr>
      <w:r w:rsidRPr="00EB3BDB">
        <w:rPr>
          <w:noProof/>
        </w:rPr>
        <w:pict>
          <v:line id="直接连接符 5" o:spid="_x0000_s1026" style="position:absolute;left:0;text-align:left;z-index:251663360;visibility:visible" from="126pt,33pt" to="3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On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"/>
        </w:pict>
      </w:r>
      <w:r w:rsidR="00AC0C5B">
        <w:rPr>
          <w:rFonts w:eastAsia="仿宋_GB2312" w:hint="eastAsia"/>
          <w:b/>
          <w:color w:val="000000"/>
          <w:sz w:val="32"/>
          <w:szCs w:val="32"/>
        </w:rPr>
        <w:t>申报类别：</w:t>
      </w:r>
      <w:r w:rsidR="00AC0C5B" w:rsidRPr="003F6865">
        <w:rPr>
          <w:rFonts w:eastAsia="仿宋_GB2312" w:hint="eastAsia"/>
          <w:b/>
          <w:color w:val="000000"/>
          <w:sz w:val="32"/>
          <w:szCs w:val="32"/>
        </w:rPr>
        <w:t>创新人才</w:t>
      </w:r>
    </w:p>
    <w:p w:rsidR="00AC0C5B" w:rsidRPr="003F6865" w:rsidRDefault="00EB3BDB" w:rsidP="00AC0C5B">
      <w:pPr>
        <w:spacing w:line="660" w:lineRule="auto"/>
        <w:ind w:firstLineChars="430" w:firstLine="903"/>
        <w:rPr>
          <w:rFonts w:eastAsia="仿宋_GB2312"/>
          <w:b/>
          <w:color w:val="000000"/>
          <w:sz w:val="32"/>
          <w:szCs w:val="32"/>
        </w:rPr>
      </w:pPr>
      <w:r w:rsidRPr="00EB3BDB">
        <w:rPr>
          <w:noProof/>
        </w:rPr>
        <w:pict>
          <v:line id="直接连接符 4" o:spid="_x0000_s1030" style="position:absolute;left:0;text-align:left;z-index:251660288;visibility:visible" from="126pt,29.1pt" to="37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rG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"/>
        </w:pict>
      </w:r>
      <w:r w:rsidR="00AC0C5B">
        <w:rPr>
          <w:rFonts w:eastAsia="仿宋_GB2312" w:hint="eastAsia"/>
          <w:b/>
          <w:color w:val="000000"/>
          <w:sz w:val="32"/>
        </w:rPr>
        <w:t>姓</w:t>
      </w:r>
      <w:r w:rsidR="00AC0C5B">
        <w:rPr>
          <w:rFonts w:eastAsia="仿宋_GB2312"/>
          <w:b/>
          <w:color w:val="000000"/>
          <w:sz w:val="32"/>
        </w:rPr>
        <w:t xml:space="preserve">    </w:t>
      </w:r>
      <w:r w:rsidR="00AC0C5B">
        <w:rPr>
          <w:rFonts w:eastAsia="仿宋_GB2312" w:hint="eastAsia"/>
          <w:b/>
          <w:color w:val="000000"/>
          <w:sz w:val="32"/>
        </w:rPr>
        <w:t>名：</w:t>
      </w:r>
      <w:r w:rsidR="00AC0C5B" w:rsidRPr="003F6865">
        <w:rPr>
          <w:rFonts w:eastAsia="仿宋_GB2312" w:hint="eastAsia"/>
          <w:b/>
          <w:color w:val="000000"/>
          <w:sz w:val="32"/>
          <w:szCs w:val="32"/>
        </w:rPr>
        <w:t>江佩芳</w:t>
      </w:r>
    </w:p>
    <w:p w:rsidR="00AC0C5B" w:rsidRPr="003F6865" w:rsidRDefault="00EB3BDB" w:rsidP="00AC0C5B">
      <w:pPr>
        <w:spacing w:line="660" w:lineRule="auto"/>
        <w:ind w:firstLineChars="430" w:firstLine="903"/>
        <w:rPr>
          <w:rFonts w:eastAsia="仿宋_GB2312"/>
          <w:b/>
          <w:color w:val="000000"/>
          <w:sz w:val="32"/>
          <w:szCs w:val="32"/>
        </w:rPr>
      </w:pPr>
      <w:r w:rsidRPr="00EB3BDB">
        <w:rPr>
          <w:noProof/>
        </w:rPr>
        <w:pict>
          <v:line id="直接连接符 3" o:spid="_x0000_s1029" style="position:absolute;left:0;text-align:left;z-index:251659264;visibility:visible" from="126pt,33pt" to="3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"/>
        </w:pict>
      </w:r>
      <w:r w:rsidR="00AC0C5B">
        <w:rPr>
          <w:rFonts w:eastAsia="仿宋_GB2312" w:hint="eastAsia"/>
          <w:b/>
          <w:color w:val="000000"/>
          <w:sz w:val="32"/>
        </w:rPr>
        <w:t>单</w:t>
      </w:r>
      <w:r w:rsidR="00AC0C5B">
        <w:rPr>
          <w:rFonts w:eastAsia="仿宋_GB2312"/>
          <w:b/>
          <w:color w:val="000000"/>
          <w:sz w:val="32"/>
        </w:rPr>
        <w:t xml:space="preserve">    </w:t>
      </w:r>
      <w:r w:rsidR="00AC0C5B">
        <w:rPr>
          <w:rFonts w:eastAsia="仿宋_GB2312" w:hint="eastAsia"/>
          <w:b/>
          <w:color w:val="000000"/>
          <w:sz w:val="32"/>
        </w:rPr>
        <w:t>位：</w:t>
      </w:r>
      <w:r w:rsidR="00AC0C5B" w:rsidRPr="003F6865">
        <w:rPr>
          <w:rFonts w:eastAsia="仿宋_GB2312" w:hint="eastAsia"/>
          <w:b/>
          <w:color w:val="000000"/>
          <w:sz w:val="32"/>
          <w:szCs w:val="32"/>
        </w:rPr>
        <w:t>浙江大学医学院附属儿童医院</w:t>
      </w:r>
    </w:p>
    <w:p w:rsidR="00AC0C5B" w:rsidRDefault="00EB3BDB" w:rsidP="00AC0C5B">
      <w:pPr>
        <w:spacing w:line="660" w:lineRule="auto"/>
        <w:ind w:firstLineChars="430" w:firstLine="903"/>
        <w:rPr>
          <w:rFonts w:eastAsia="仿宋_GB2312"/>
          <w:b/>
          <w:color w:val="000000"/>
          <w:sz w:val="32"/>
        </w:rPr>
      </w:pPr>
      <w:r w:rsidRPr="00EB3BDB">
        <w:rPr>
          <w:noProof/>
        </w:rPr>
        <w:pict>
          <v:line id="直接连接符 2" o:spid="_x0000_s1028" style="position:absolute;left:0;text-align:left;z-index:251661312;visibility:visible" from="126pt,29.1pt" to="37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5Z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"/>
        </w:pict>
      </w:r>
      <w:r w:rsidR="00AC0C5B">
        <w:rPr>
          <w:rFonts w:eastAsia="仿宋_GB2312" w:hint="eastAsia"/>
          <w:b/>
          <w:color w:val="000000"/>
          <w:sz w:val="32"/>
        </w:rPr>
        <w:t>专</w:t>
      </w:r>
      <w:r w:rsidR="00AC0C5B">
        <w:rPr>
          <w:rFonts w:eastAsia="仿宋_GB2312"/>
          <w:b/>
          <w:color w:val="000000"/>
          <w:sz w:val="32"/>
        </w:rPr>
        <w:t xml:space="preserve">    </w:t>
      </w:r>
      <w:r w:rsidR="00AC0C5B">
        <w:rPr>
          <w:rFonts w:eastAsia="仿宋_GB2312" w:hint="eastAsia"/>
          <w:b/>
          <w:color w:val="000000"/>
          <w:sz w:val="32"/>
        </w:rPr>
        <w:t>业：</w:t>
      </w:r>
      <w:r w:rsidR="00AC0C5B" w:rsidRPr="003F6865">
        <w:rPr>
          <w:rFonts w:eastAsia="仿宋_GB2312" w:hint="eastAsia"/>
          <w:b/>
          <w:color w:val="000000"/>
          <w:sz w:val="32"/>
          <w:szCs w:val="32"/>
        </w:rPr>
        <w:t>儿科</w:t>
      </w:r>
    </w:p>
    <w:p w:rsidR="00AC0C5B" w:rsidRDefault="00EB3BDB" w:rsidP="00AC0C5B">
      <w:pPr>
        <w:spacing w:line="660" w:lineRule="auto"/>
        <w:ind w:firstLineChars="430" w:firstLine="903"/>
        <w:rPr>
          <w:rFonts w:eastAsia="仿宋_GB2312"/>
          <w:b/>
          <w:color w:val="000000"/>
          <w:sz w:val="32"/>
        </w:rPr>
      </w:pPr>
      <w:r w:rsidRPr="00EB3BDB">
        <w:rPr>
          <w:noProof/>
        </w:rPr>
        <w:pict>
          <v:line id="直接连接符 1" o:spid="_x0000_s1027" style="position:absolute;left:0;text-align:left;z-index:251662336;visibility:visible" from="126pt,33pt" to="3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"/>
        </w:pict>
      </w:r>
      <w:r w:rsidR="00AC0C5B">
        <w:rPr>
          <w:rFonts w:eastAsia="仿宋_GB2312" w:hint="eastAsia"/>
          <w:b/>
          <w:color w:val="000000"/>
          <w:sz w:val="32"/>
        </w:rPr>
        <w:t>推荐部门：</w:t>
      </w:r>
      <w:r w:rsidR="00AC0C5B" w:rsidRPr="003F6865">
        <w:rPr>
          <w:rFonts w:eastAsia="仿宋_GB2312" w:hint="eastAsia"/>
          <w:b/>
          <w:color w:val="000000"/>
          <w:sz w:val="32"/>
          <w:szCs w:val="32"/>
        </w:rPr>
        <w:t>浙江大学</w:t>
      </w:r>
    </w:p>
    <w:p w:rsidR="00AC0C5B" w:rsidRDefault="00AC0C5B" w:rsidP="00AC0C5B">
      <w:pPr>
        <w:rPr>
          <w:rFonts w:eastAsia="仿宋_GB2312"/>
          <w:color w:val="000000"/>
          <w:sz w:val="32"/>
        </w:rPr>
      </w:pPr>
    </w:p>
    <w:p w:rsidR="003F6865" w:rsidRDefault="003F6865" w:rsidP="00AC0C5B">
      <w:pPr>
        <w:rPr>
          <w:rFonts w:eastAsia="仿宋_GB2312"/>
          <w:color w:val="000000"/>
          <w:sz w:val="32"/>
        </w:rPr>
      </w:pPr>
    </w:p>
    <w:p w:rsidR="00AC0C5B" w:rsidRDefault="00AC0C5B" w:rsidP="00AC0C5B">
      <w:pPr>
        <w:rPr>
          <w:rFonts w:eastAsia="仿宋_GB2312"/>
          <w:color w:val="000000"/>
          <w:sz w:val="32"/>
        </w:rPr>
      </w:pPr>
    </w:p>
    <w:p w:rsidR="00AC0C5B" w:rsidRDefault="00AC0C5B" w:rsidP="00AC0C5B">
      <w:pPr>
        <w:spacing w:line="360" w:lineRule="auto"/>
        <w:jc w:val="center"/>
        <w:rPr>
          <w:rFonts w:ascii="楷体_GB2312" w:eastAsia="楷体_GB2312"/>
          <w:bCs/>
          <w:color w:val="000000"/>
          <w:sz w:val="32"/>
        </w:rPr>
      </w:pPr>
      <w:r>
        <w:rPr>
          <w:rFonts w:ascii="楷体_GB2312" w:eastAsia="楷体_GB2312" w:hint="eastAsia"/>
          <w:bCs/>
          <w:color w:val="000000"/>
          <w:sz w:val="32"/>
        </w:rPr>
        <w:t>浙江省卫生计生委印制</w:t>
      </w:r>
    </w:p>
    <w:p w:rsidR="00AC0C5B" w:rsidRDefault="00AC0C5B" w:rsidP="00AC0C5B">
      <w:pPr>
        <w:spacing w:line="360" w:lineRule="auto"/>
        <w:jc w:val="center"/>
        <w:rPr>
          <w:rFonts w:ascii="楷体_GB2312" w:eastAsia="楷体_GB2312"/>
          <w:bCs/>
          <w:color w:val="000000"/>
          <w:sz w:val="32"/>
        </w:rPr>
      </w:pPr>
      <w:r>
        <w:rPr>
          <w:rFonts w:ascii="楷体_GB2312" w:eastAsia="楷体_GB2312" w:hint="eastAsia"/>
          <w:bCs/>
          <w:color w:val="000000"/>
          <w:sz w:val="32"/>
        </w:rPr>
        <w:t>2018年5月</w:t>
      </w:r>
    </w:p>
    <w:p w:rsidR="00AC0C5B" w:rsidRDefault="00AC0C5B" w:rsidP="00AC0C5B">
      <w:pPr>
        <w:spacing w:line="600" w:lineRule="exact"/>
        <w:jc w:val="center"/>
        <w:rPr>
          <w:rFonts w:eastAsia="黑体"/>
          <w:color w:val="000000"/>
          <w:sz w:val="44"/>
          <w:szCs w:val="44"/>
        </w:rPr>
      </w:pPr>
    </w:p>
    <w:p w:rsidR="00AC0C5B" w:rsidRDefault="00AC0C5B" w:rsidP="00AC0C5B">
      <w:pPr>
        <w:spacing w:line="600" w:lineRule="exact"/>
        <w:jc w:val="center"/>
        <w:rPr>
          <w:rFonts w:eastAsia="黑体"/>
          <w:color w:val="000000"/>
          <w:sz w:val="44"/>
          <w:szCs w:val="44"/>
        </w:rPr>
      </w:pPr>
      <w:r>
        <w:rPr>
          <w:rFonts w:eastAsia="黑体" w:hint="eastAsia"/>
          <w:color w:val="000000"/>
          <w:sz w:val="44"/>
          <w:szCs w:val="44"/>
        </w:rPr>
        <w:lastRenderedPageBreak/>
        <w:t>填</w:t>
      </w:r>
      <w:r>
        <w:rPr>
          <w:rFonts w:eastAsia="黑体"/>
          <w:color w:val="000000"/>
          <w:sz w:val="44"/>
          <w:szCs w:val="44"/>
        </w:rPr>
        <w:t xml:space="preserve">   </w:t>
      </w:r>
      <w:r>
        <w:rPr>
          <w:rFonts w:eastAsia="黑体" w:hint="eastAsia"/>
          <w:color w:val="000000"/>
          <w:sz w:val="44"/>
          <w:szCs w:val="44"/>
        </w:rPr>
        <w:t>表</w:t>
      </w:r>
      <w:r>
        <w:rPr>
          <w:rFonts w:eastAsia="黑体"/>
          <w:color w:val="000000"/>
          <w:sz w:val="44"/>
          <w:szCs w:val="44"/>
        </w:rPr>
        <w:t xml:space="preserve">   </w:t>
      </w:r>
      <w:r>
        <w:rPr>
          <w:rFonts w:eastAsia="黑体" w:hint="eastAsia"/>
          <w:color w:val="000000"/>
          <w:sz w:val="44"/>
          <w:szCs w:val="44"/>
        </w:rPr>
        <w:t>说</w:t>
      </w:r>
      <w:r>
        <w:rPr>
          <w:rFonts w:eastAsia="黑体"/>
          <w:color w:val="000000"/>
          <w:sz w:val="44"/>
          <w:szCs w:val="44"/>
        </w:rPr>
        <w:t xml:space="preserve">   </w:t>
      </w:r>
      <w:r>
        <w:rPr>
          <w:rFonts w:eastAsia="黑体" w:hint="eastAsia"/>
          <w:color w:val="000000"/>
          <w:sz w:val="44"/>
          <w:szCs w:val="44"/>
        </w:rPr>
        <w:t>明</w:t>
      </w:r>
    </w:p>
    <w:p w:rsidR="00AC0C5B" w:rsidRDefault="00AC0C5B" w:rsidP="00AC0C5B">
      <w:pPr>
        <w:spacing w:line="600" w:lineRule="exact"/>
        <w:jc w:val="center"/>
        <w:rPr>
          <w:rFonts w:eastAsia="仿宋_GB2312"/>
          <w:color w:val="000000"/>
          <w:sz w:val="32"/>
        </w:rPr>
      </w:pPr>
    </w:p>
    <w:p w:rsidR="00AC0C5B" w:rsidRDefault="00AC0C5B" w:rsidP="00AC0C5B">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rPr>
        <w:t>一、此表填写者为申报浙江省卫生高层次人才培养对象人员。申报类别分三类，分别为领军人才、创新人才、医坛新秀。</w:t>
      </w:r>
    </w:p>
    <w:p w:rsidR="00AC0C5B" w:rsidRDefault="00AC0C5B" w:rsidP="00AC0C5B">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二、标志</w:t>
      </w:r>
      <w:proofErr w:type="gramStart"/>
      <w:r>
        <w:rPr>
          <w:rFonts w:ascii="仿宋_GB2312" w:eastAsia="仿宋_GB2312" w:hint="eastAsia"/>
          <w:color w:val="000000"/>
          <w:sz w:val="32"/>
        </w:rPr>
        <w:t>性业绩</w:t>
      </w:r>
      <w:proofErr w:type="gramEnd"/>
      <w:r>
        <w:rPr>
          <w:rFonts w:ascii="仿宋_GB2312" w:eastAsia="仿宋_GB2312" w:hint="eastAsia"/>
          <w:color w:val="000000"/>
          <w:sz w:val="32"/>
        </w:rPr>
        <w:t>的表述要求概括、精炼，为最能反映本人专业技术水平、学术地位等的标志性成果，限100字以内。</w:t>
      </w:r>
    </w:p>
    <w:p w:rsidR="00AC0C5B" w:rsidRDefault="00AC0C5B" w:rsidP="00AC0C5B">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三、代表性学术任职、学术荣誉、成果奖励、科研立项、发表论文等请选择最重要的项目填写。</w:t>
      </w:r>
    </w:p>
    <w:p w:rsidR="00AC0C5B" w:rsidRDefault="00AC0C5B" w:rsidP="00AC0C5B">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四、成果奖励、科研立项、发表论文、出版著作与教材、授权专利等统计时间均为2013年至2017年。</w:t>
      </w:r>
    </w:p>
    <w:p w:rsidR="00AC0C5B" w:rsidRDefault="00AC0C5B" w:rsidP="00AC0C5B">
      <w:pPr>
        <w:spacing w:line="600" w:lineRule="exact"/>
        <w:ind w:firstLineChars="200" w:firstLine="640"/>
        <w:rPr>
          <w:rFonts w:ascii="仿宋_GB2312" w:eastAsia="仿宋_GB2312"/>
          <w:color w:val="000000"/>
          <w:sz w:val="32"/>
        </w:rPr>
      </w:pPr>
      <w:r>
        <w:rPr>
          <w:rFonts w:ascii="仿宋_GB2312" w:eastAsia="仿宋_GB2312" w:hint="eastAsia"/>
          <w:color w:val="000000"/>
          <w:sz w:val="32"/>
        </w:rPr>
        <w:t>五、成果奖励、科研立项等栏目可填到厅局级，均须注明排名，选择最具代表性的不超过10项。发表论文，只填写以第一或通讯作者发表的，最能代表本人水平的不超过10篇；著作与教材、专利（新药证书）等最多各填写5篇，均须注明排名。以上各项均需附证明材料。</w:t>
      </w:r>
    </w:p>
    <w:p w:rsidR="00AC0C5B" w:rsidRDefault="00AC0C5B" w:rsidP="00AC0C5B">
      <w:pPr>
        <w:spacing w:line="600" w:lineRule="exact"/>
        <w:rPr>
          <w:rFonts w:eastAsia="仿宋_GB2312"/>
          <w:bCs/>
          <w:color w:val="000000"/>
          <w:sz w:val="32"/>
          <w:szCs w:val="32"/>
        </w:rPr>
      </w:pPr>
      <w:r>
        <w:rPr>
          <w:rFonts w:ascii="仿宋_GB2312" w:eastAsia="仿宋_GB2312" w:hint="eastAsia"/>
          <w:bCs/>
          <w:color w:val="000000"/>
          <w:sz w:val="36"/>
          <w:szCs w:val="36"/>
        </w:rPr>
        <w:t xml:space="preserve">    </w:t>
      </w:r>
      <w:r>
        <w:rPr>
          <w:rFonts w:ascii="仿宋_GB2312" w:eastAsia="仿宋_GB2312" w:hint="eastAsia"/>
          <w:bCs/>
          <w:color w:val="000000"/>
          <w:sz w:val="32"/>
          <w:szCs w:val="32"/>
        </w:rPr>
        <w:t>六、证明材料要求精练、充分，避免过多过滥。申报人员对申报内容和附件材料的真实性负责，所在单位需对原件进行审核盖章。</w:t>
      </w:r>
    </w:p>
    <w:p w:rsidR="00AC0C5B" w:rsidRDefault="00AC0C5B" w:rsidP="00AC0C5B">
      <w:pPr>
        <w:spacing w:line="480" w:lineRule="auto"/>
        <w:rPr>
          <w:rFonts w:eastAsia="黑体"/>
          <w:bCs/>
          <w:color w:val="000000"/>
          <w:sz w:val="36"/>
          <w:szCs w:val="36"/>
        </w:rPr>
      </w:pPr>
    </w:p>
    <w:p w:rsidR="00AC0C5B" w:rsidRDefault="00AC0C5B" w:rsidP="00AC0C5B">
      <w:pPr>
        <w:spacing w:line="480" w:lineRule="auto"/>
        <w:rPr>
          <w:rFonts w:eastAsia="黑体"/>
          <w:bCs/>
          <w:color w:val="000000"/>
          <w:sz w:val="36"/>
          <w:szCs w:val="36"/>
        </w:rPr>
      </w:pPr>
    </w:p>
    <w:p w:rsidR="009465B3" w:rsidRDefault="009465B3" w:rsidP="00AC0C5B">
      <w:pPr>
        <w:spacing w:line="480" w:lineRule="auto"/>
        <w:rPr>
          <w:rFonts w:eastAsia="黑体"/>
          <w:bCs/>
          <w:color w:val="000000"/>
          <w:sz w:val="36"/>
          <w:szCs w:val="36"/>
        </w:rPr>
      </w:pPr>
    </w:p>
    <w:p w:rsidR="009465B3" w:rsidRDefault="009465B3" w:rsidP="00AC0C5B">
      <w:pPr>
        <w:spacing w:line="480" w:lineRule="auto"/>
        <w:rPr>
          <w:rFonts w:eastAsia="黑体"/>
          <w:bCs/>
          <w:color w:val="000000"/>
          <w:sz w:val="36"/>
          <w:szCs w:val="36"/>
        </w:rPr>
      </w:pPr>
    </w:p>
    <w:p w:rsidR="00AC0C5B" w:rsidRDefault="00AC0C5B" w:rsidP="001A2D7F">
      <w:pPr>
        <w:adjustRightInd w:val="0"/>
        <w:spacing w:afterLines="50"/>
        <w:rPr>
          <w:rFonts w:eastAsia="黑体"/>
          <w:bCs/>
          <w:color w:val="000000"/>
          <w:sz w:val="32"/>
          <w:szCs w:val="32"/>
        </w:rPr>
      </w:pPr>
      <w:r>
        <w:rPr>
          <w:rFonts w:eastAsia="黑体" w:hint="eastAsia"/>
          <w:bCs/>
          <w:color w:val="000000"/>
          <w:sz w:val="32"/>
          <w:szCs w:val="32"/>
        </w:rPr>
        <w:lastRenderedPageBreak/>
        <w:t>一、基本信息</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542"/>
        <w:gridCol w:w="1114"/>
        <w:gridCol w:w="1276"/>
        <w:gridCol w:w="68"/>
        <w:gridCol w:w="1633"/>
        <w:gridCol w:w="992"/>
        <w:gridCol w:w="992"/>
        <w:gridCol w:w="221"/>
        <w:gridCol w:w="1631"/>
      </w:tblGrid>
      <w:tr w:rsidR="00AC0C5B" w:rsidTr="00E2178F">
        <w:trPr>
          <w:trHeight w:val="70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姓名</w:t>
            </w:r>
          </w:p>
        </w:tc>
        <w:tc>
          <w:tcPr>
            <w:tcW w:w="1114" w:type="dxa"/>
            <w:tcBorders>
              <w:top w:val="single" w:sz="4" w:space="0" w:color="auto"/>
              <w:left w:val="single" w:sz="4" w:space="0" w:color="auto"/>
              <w:bottom w:val="single" w:sz="4" w:space="0" w:color="auto"/>
              <w:right w:val="single" w:sz="4" w:space="0" w:color="auto"/>
            </w:tcBorders>
            <w:vAlign w:val="center"/>
          </w:tcPr>
          <w:p w:rsidR="00AC0C5B" w:rsidRPr="008B51AD" w:rsidRDefault="00AC0C5B">
            <w:pPr>
              <w:adjustRightInd w:val="0"/>
              <w:spacing w:line="320" w:lineRule="exact"/>
              <w:jc w:val="center"/>
              <w:rPr>
                <w:rFonts w:asciiTheme="majorEastAsia" w:eastAsiaTheme="majorEastAsia" w:hAnsiTheme="majorEastAsia"/>
                <w:color w:val="000000"/>
                <w:spacing w:val="24"/>
                <w:sz w:val="24"/>
              </w:rPr>
            </w:pPr>
            <w:r w:rsidRPr="003F6865">
              <w:rPr>
                <w:rFonts w:ascii="仿宋_GB2312" w:eastAsia="仿宋_GB2312"/>
                <w:color w:val="000000"/>
                <w:spacing w:val="24"/>
                <w:sz w:val="24"/>
              </w:rPr>
              <w:t>江佩芳</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性别</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女</w:t>
            </w:r>
          </w:p>
        </w:tc>
        <w:tc>
          <w:tcPr>
            <w:tcW w:w="99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出生</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年月</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1973.5</w:t>
            </w:r>
          </w:p>
        </w:tc>
        <w:tc>
          <w:tcPr>
            <w:tcW w:w="1631" w:type="dxa"/>
            <w:vMerge w:val="restart"/>
            <w:tcBorders>
              <w:top w:val="single" w:sz="4" w:space="0" w:color="auto"/>
              <w:left w:val="single" w:sz="4" w:space="0" w:color="auto"/>
              <w:bottom w:val="single" w:sz="4" w:space="0" w:color="auto"/>
              <w:right w:val="single" w:sz="4" w:space="0" w:color="auto"/>
            </w:tcBorders>
            <w:vAlign w:val="center"/>
            <w:hideMark/>
          </w:tcPr>
          <w:p w:rsidR="00AC0C5B" w:rsidRDefault="007B2C67" w:rsidP="002E7C35">
            <w:pPr>
              <w:adjustRightInd w:val="0"/>
              <w:rPr>
                <w:rFonts w:ascii="仿宋_GB2312" w:eastAsia="仿宋_GB2312"/>
                <w:color w:val="000000"/>
                <w:sz w:val="24"/>
              </w:rPr>
            </w:pPr>
            <w:r>
              <w:rPr>
                <w:rFonts w:ascii="仿宋_GB2312" w:eastAsia="仿宋_GB2312"/>
                <w:noProof/>
                <w:color w:val="000000"/>
                <w:sz w:val="24"/>
              </w:rPr>
              <w:drawing>
                <wp:inline distT="0" distB="0" distL="0" distR="0">
                  <wp:extent cx="990600" cy="137124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神内科-江佩芳 (2) 拷贝.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3457" cy="1375200"/>
                          </a:xfrm>
                          <a:prstGeom prst="rect">
                            <a:avLst/>
                          </a:prstGeom>
                        </pic:spPr>
                      </pic:pic>
                    </a:graphicData>
                  </a:graphic>
                </wp:inline>
              </w:drawing>
            </w:r>
          </w:p>
        </w:tc>
      </w:tr>
      <w:tr w:rsidR="00AC0C5B" w:rsidTr="00E2178F">
        <w:trPr>
          <w:trHeight w:val="70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政治</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面貌</w:t>
            </w:r>
          </w:p>
        </w:tc>
        <w:tc>
          <w:tcPr>
            <w:tcW w:w="1114" w:type="dxa"/>
            <w:tcBorders>
              <w:top w:val="single" w:sz="4" w:space="0" w:color="auto"/>
              <w:left w:val="single" w:sz="4" w:space="0" w:color="auto"/>
              <w:bottom w:val="single" w:sz="4" w:space="0" w:color="auto"/>
              <w:right w:val="single" w:sz="4" w:space="0" w:color="auto"/>
            </w:tcBorders>
            <w:vAlign w:val="center"/>
          </w:tcPr>
          <w:p w:rsidR="00AB5812"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中共</w:t>
            </w:r>
          </w:p>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党员</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党政</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职务</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0C5B" w:rsidRDefault="003F6865" w:rsidP="003F6865">
            <w:pPr>
              <w:adjustRightInd w:val="0"/>
              <w:spacing w:line="320" w:lineRule="exact"/>
              <w:jc w:val="left"/>
              <w:rPr>
                <w:rFonts w:ascii="仿宋_GB2312" w:eastAsia="仿宋_GB2312"/>
                <w:color w:val="000000"/>
                <w:spacing w:val="24"/>
                <w:sz w:val="24"/>
              </w:rPr>
            </w:pPr>
            <w:r>
              <w:rPr>
                <w:rFonts w:ascii="仿宋_GB2312" w:eastAsia="仿宋_GB2312"/>
                <w:color w:val="000000"/>
                <w:spacing w:val="24"/>
                <w:sz w:val="24"/>
              </w:rPr>
              <w:t>神经内科副主任</w:t>
            </w:r>
            <w:r>
              <w:rPr>
                <w:rFonts w:ascii="仿宋_GB2312" w:eastAsia="仿宋_GB2312" w:hint="eastAsia"/>
                <w:color w:val="000000"/>
                <w:spacing w:val="24"/>
                <w:sz w:val="24"/>
              </w:rPr>
              <w:t>，</w:t>
            </w:r>
            <w:r w:rsidR="00AC0C5B" w:rsidRPr="003F6865">
              <w:rPr>
                <w:rFonts w:ascii="仿宋_GB2312" w:eastAsia="仿宋_GB2312"/>
                <w:color w:val="000000"/>
                <w:spacing w:val="24"/>
                <w:sz w:val="24"/>
              </w:rPr>
              <w:t>党支部书记</w:t>
            </w:r>
          </w:p>
        </w:tc>
        <w:tc>
          <w:tcPr>
            <w:tcW w:w="99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专业技</w:t>
            </w:r>
          </w:p>
          <w:p w:rsidR="00AC0C5B" w:rsidRDefault="00AC0C5B">
            <w:pPr>
              <w:adjustRightInd w:val="0"/>
              <w:spacing w:line="320" w:lineRule="exact"/>
              <w:jc w:val="center"/>
              <w:rPr>
                <w:rFonts w:ascii="仿宋_GB2312" w:eastAsia="仿宋_GB2312"/>
                <w:color w:val="000000"/>
                <w:spacing w:val="24"/>
                <w:sz w:val="24"/>
              </w:rPr>
            </w:pPr>
            <w:proofErr w:type="gramStart"/>
            <w:r>
              <w:rPr>
                <w:rFonts w:ascii="仿宋_GB2312" w:eastAsia="仿宋_GB2312" w:hint="eastAsia"/>
                <w:color w:val="000000"/>
                <w:spacing w:val="24"/>
                <w:sz w:val="24"/>
              </w:rPr>
              <w:t>术职务</w:t>
            </w:r>
            <w:proofErr w:type="gramEnd"/>
          </w:p>
        </w:tc>
        <w:tc>
          <w:tcPr>
            <w:tcW w:w="1213" w:type="dxa"/>
            <w:gridSpan w:val="2"/>
            <w:tcBorders>
              <w:top w:val="single" w:sz="4" w:space="0" w:color="auto"/>
              <w:left w:val="single" w:sz="4" w:space="0" w:color="auto"/>
              <w:bottom w:val="single" w:sz="4" w:space="0" w:color="auto"/>
              <w:right w:val="single" w:sz="4" w:space="0" w:color="auto"/>
            </w:tcBorders>
            <w:vAlign w:val="center"/>
          </w:tcPr>
          <w:p w:rsidR="00AC0C5B" w:rsidRPr="003F6865" w:rsidRDefault="00AC0C5B" w:rsidP="008B51AD">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主任</w:t>
            </w:r>
          </w:p>
          <w:p w:rsidR="00AC0C5B" w:rsidRDefault="00AC0C5B" w:rsidP="008B51AD">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医师</w:t>
            </w: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r>
      <w:tr w:rsidR="00AC0C5B" w:rsidTr="00E2178F">
        <w:trPr>
          <w:trHeight w:val="70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最高</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学历</w:t>
            </w:r>
          </w:p>
        </w:tc>
        <w:tc>
          <w:tcPr>
            <w:tcW w:w="1114" w:type="dxa"/>
            <w:tcBorders>
              <w:top w:val="single" w:sz="4" w:space="0" w:color="auto"/>
              <w:left w:val="single" w:sz="4" w:space="0" w:color="auto"/>
              <w:bottom w:val="single" w:sz="4" w:space="0" w:color="auto"/>
              <w:right w:val="single" w:sz="4" w:space="0" w:color="auto"/>
            </w:tcBorders>
            <w:vAlign w:val="center"/>
          </w:tcPr>
          <w:p w:rsidR="00AC0C5B" w:rsidRPr="008B51AD" w:rsidRDefault="00AC0C5B" w:rsidP="003F6865">
            <w:pPr>
              <w:adjustRightInd w:val="0"/>
              <w:spacing w:line="320" w:lineRule="exact"/>
              <w:jc w:val="center"/>
              <w:rPr>
                <w:rFonts w:asciiTheme="majorEastAsia" w:eastAsiaTheme="majorEastAsia" w:hAnsiTheme="majorEastAsia"/>
                <w:color w:val="000000"/>
                <w:spacing w:val="24"/>
                <w:sz w:val="24"/>
              </w:rPr>
            </w:pPr>
            <w:r w:rsidRPr="003F6865">
              <w:rPr>
                <w:rFonts w:ascii="仿宋_GB2312" w:eastAsia="仿宋_GB2312"/>
                <w:color w:val="000000"/>
                <w:spacing w:val="24"/>
                <w:sz w:val="24"/>
              </w:rPr>
              <w:t>博士</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最高</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博士</w:t>
            </w:r>
          </w:p>
        </w:tc>
        <w:tc>
          <w:tcPr>
            <w:tcW w:w="992" w:type="dxa"/>
            <w:tcBorders>
              <w:top w:val="single" w:sz="4" w:space="0" w:color="auto"/>
              <w:left w:val="single" w:sz="4" w:space="0" w:color="auto"/>
              <w:bottom w:val="single" w:sz="4" w:space="0" w:color="auto"/>
              <w:right w:val="single" w:sz="4" w:space="0" w:color="auto"/>
            </w:tcBorders>
            <w:vAlign w:val="center"/>
            <w:hideMark/>
          </w:tcPr>
          <w:p w:rsidR="00AC0C5B" w:rsidRDefault="00AC0C5B" w:rsidP="003F6865">
            <w:pPr>
              <w:adjustRightInd w:val="0"/>
              <w:spacing w:line="320" w:lineRule="exact"/>
              <w:jc w:val="left"/>
              <w:rPr>
                <w:rFonts w:ascii="仿宋_GB2312" w:eastAsia="仿宋_GB2312"/>
                <w:color w:val="000000"/>
                <w:spacing w:val="24"/>
                <w:sz w:val="24"/>
              </w:rPr>
            </w:pPr>
            <w:r>
              <w:rPr>
                <w:rFonts w:ascii="仿宋_GB2312" w:eastAsia="仿宋_GB2312" w:hint="eastAsia"/>
                <w:color w:val="000000"/>
                <w:spacing w:val="24"/>
                <w:sz w:val="24"/>
              </w:rPr>
              <w:t>最高毕业学校</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AC0C5B" w:rsidRPr="003F6865"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浙江</w:t>
            </w:r>
          </w:p>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大学</w:t>
            </w: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r>
      <w:tr w:rsidR="00AC0C5B" w:rsidTr="00E2178F">
        <w:trPr>
          <w:trHeight w:val="70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参加工作时间</w:t>
            </w:r>
          </w:p>
        </w:tc>
        <w:tc>
          <w:tcPr>
            <w:tcW w:w="1114"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1996.8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所学</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儿科学</w:t>
            </w:r>
          </w:p>
        </w:tc>
        <w:tc>
          <w:tcPr>
            <w:tcW w:w="99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现从事</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w:t>
            </w:r>
          </w:p>
        </w:tc>
        <w:tc>
          <w:tcPr>
            <w:tcW w:w="2844" w:type="dxa"/>
            <w:gridSpan w:val="3"/>
            <w:tcBorders>
              <w:top w:val="single" w:sz="4" w:space="0" w:color="auto"/>
              <w:left w:val="single" w:sz="4" w:space="0" w:color="auto"/>
              <w:bottom w:val="single" w:sz="4" w:space="0" w:color="auto"/>
              <w:right w:val="single" w:sz="4" w:space="0" w:color="auto"/>
            </w:tcBorders>
            <w:vAlign w:val="center"/>
          </w:tcPr>
          <w:p w:rsidR="00AC0C5B" w:rsidRDefault="003F6865">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儿童</w:t>
            </w:r>
            <w:r w:rsidR="00AC0C5B" w:rsidRPr="003F6865">
              <w:rPr>
                <w:rFonts w:ascii="仿宋_GB2312" w:eastAsia="仿宋_GB2312"/>
                <w:color w:val="000000"/>
                <w:spacing w:val="24"/>
                <w:sz w:val="24"/>
              </w:rPr>
              <w:t>神经内科</w:t>
            </w:r>
          </w:p>
        </w:tc>
      </w:tr>
      <w:tr w:rsidR="00AC0C5B" w:rsidTr="00E2178F">
        <w:trPr>
          <w:trHeight w:val="70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工作</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单位</w:t>
            </w:r>
          </w:p>
        </w:tc>
        <w:tc>
          <w:tcPr>
            <w:tcW w:w="4091" w:type="dxa"/>
            <w:gridSpan w:val="4"/>
            <w:tcBorders>
              <w:top w:val="single" w:sz="4" w:space="0" w:color="auto"/>
              <w:left w:val="single" w:sz="4" w:space="0" w:color="auto"/>
              <w:bottom w:val="single" w:sz="4" w:space="0" w:color="auto"/>
              <w:right w:val="single" w:sz="4" w:space="0" w:color="auto"/>
            </w:tcBorders>
            <w:vAlign w:val="center"/>
          </w:tcPr>
          <w:p w:rsidR="00AB5812"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浙江大学医学院</w:t>
            </w:r>
          </w:p>
          <w:p w:rsidR="00AC0C5B" w:rsidRDefault="00AC0C5B" w:rsidP="00AB5812">
            <w:pPr>
              <w:adjustRightInd w:val="0"/>
              <w:spacing w:line="320" w:lineRule="exact"/>
              <w:jc w:val="center"/>
              <w:rPr>
                <w:rFonts w:ascii="仿宋_GB2312" w:eastAsia="仿宋_GB2312"/>
                <w:color w:val="000000"/>
                <w:spacing w:val="24"/>
                <w:sz w:val="24"/>
              </w:rPr>
            </w:pPr>
            <w:r w:rsidRPr="003F6865">
              <w:rPr>
                <w:rFonts w:ascii="仿宋_GB2312" w:eastAsia="仿宋_GB2312"/>
                <w:color w:val="000000"/>
                <w:spacing w:val="24"/>
                <w:sz w:val="24"/>
              </w:rPr>
              <w:t>附属儿童医院</w:t>
            </w:r>
          </w:p>
        </w:tc>
        <w:tc>
          <w:tcPr>
            <w:tcW w:w="99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邮编</w:t>
            </w:r>
          </w:p>
        </w:tc>
        <w:tc>
          <w:tcPr>
            <w:tcW w:w="2844" w:type="dxa"/>
            <w:gridSpan w:val="3"/>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310052</w:t>
            </w:r>
          </w:p>
        </w:tc>
      </w:tr>
      <w:tr w:rsidR="00AC0C5B" w:rsidTr="00E2178F">
        <w:trPr>
          <w:trHeight w:val="70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联系</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电话</w:t>
            </w:r>
          </w:p>
        </w:tc>
        <w:tc>
          <w:tcPr>
            <w:tcW w:w="4091" w:type="dxa"/>
            <w:gridSpan w:val="4"/>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0571-86670263</w:t>
            </w:r>
          </w:p>
        </w:tc>
        <w:tc>
          <w:tcPr>
            <w:tcW w:w="99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手机</w:t>
            </w:r>
          </w:p>
        </w:tc>
        <w:tc>
          <w:tcPr>
            <w:tcW w:w="2844" w:type="dxa"/>
            <w:gridSpan w:val="3"/>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13588066617</w:t>
            </w:r>
          </w:p>
        </w:tc>
      </w:tr>
      <w:tr w:rsidR="00AC0C5B" w:rsidTr="00E2178F">
        <w:trPr>
          <w:trHeight w:val="70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 xml:space="preserve">Email </w:t>
            </w:r>
          </w:p>
        </w:tc>
        <w:tc>
          <w:tcPr>
            <w:tcW w:w="4091" w:type="dxa"/>
            <w:gridSpan w:val="4"/>
            <w:tcBorders>
              <w:top w:val="single" w:sz="4" w:space="0" w:color="auto"/>
              <w:left w:val="single" w:sz="4" w:space="0" w:color="auto"/>
              <w:bottom w:val="single" w:sz="4" w:space="0" w:color="auto"/>
              <w:right w:val="single" w:sz="4" w:space="0" w:color="auto"/>
            </w:tcBorders>
            <w:vAlign w:val="center"/>
          </w:tcPr>
          <w:p w:rsidR="00AC0C5B" w:rsidRDefault="00E36475">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j</w:t>
            </w:r>
            <w:r w:rsidR="00AC0C5B" w:rsidRPr="003F6865">
              <w:rPr>
                <w:rFonts w:ascii="仿宋_GB2312" w:eastAsia="仿宋_GB2312" w:hint="eastAsia"/>
                <w:color w:val="000000"/>
                <w:spacing w:val="24"/>
                <w:sz w:val="24"/>
              </w:rPr>
              <w:t>pf6688@163.com</w:t>
            </w:r>
          </w:p>
        </w:tc>
        <w:tc>
          <w:tcPr>
            <w:tcW w:w="99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传真</w:t>
            </w:r>
          </w:p>
        </w:tc>
        <w:tc>
          <w:tcPr>
            <w:tcW w:w="2844" w:type="dxa"/>
            <w:gridSpan w:val="3"/>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0571-86658672</w:t>
            </w:r>
          </w:p>
        </w:tc>
      </w:tr>
      <w:tr w:rsidR="00AC0C5B" w:rsidTr="00E2178F">
        <w:trPr>
          <w:trHeight w:val="70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是否硕博导</w:t>
            </w:r>
          </w:p>
        </w:tc>
        <w:tc>
          <w:tcPr>
            <w:tcW w:w="1114" w:type="dxa"/>
            <w:tcBorders>
              <w:top w:val="single" w:sz="4" w:space="0" w:color="auto"/>
              <w:left w:val="single" w:sz="4" w:space="0" w:color="auto"/>
              <w:bottom w:val="single" w:sz="4" w:space="0" w:color="auto"/>
              <w:right w:val="single" w:sz="4" w:space="0" w:color="auto"/>
            </w:tcBorders>
            <w:vAlign w:val="center"/>
          </w:tcPr>
          <w:p w:rsidR="00AC0C5B" w:rsidRDefault="00AB5812" w:rsidP="003F6865">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是</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center"/>
              <w:rPr>
                <w:rFonts w:ascii="仿宋_GB2312" w:eastAsia="仿宋_GB2312"/>
                <w:color w:val="000000"/>
                <w:spacing w:val="24"/>
                <w:sz w:val="24"/>
              </w:rPr>
            </w:pPr>
            <w:r>
              <w:rPr>
                <w:rFonts w:ascii="仿宋_GB2312" w:eastAsia="仿宋_GB2312" w:hint="eastAsia"/>
                <w:color w:val="000000"/>
                <w:spacing w:val="24"/>
                <w:sz w:val="24"/>
              </w:rPr>
              <w:t>近5年</w:t>
            </w:r>
            <w:r>
              <w:rPr>
                <w:rFonts w:ascii="仿宋_GB2312" w:eastAsia="仿宋_GB2312" w:hint="eastAsia"/>
                <w:color w:val="000000"/>
                <w:kern w:val="0"/>
                <w:sz w:val="24"/>
              </w:rPr>
              <w:t>培养博士数</w:t>
            </w:r>
          </w:p>
        </w:tc>
        <w:tc>
          <w:tcPr>
            <w:tcW w:w="1633" w:type="dxa"/>
            <w:tcBorders>
              <w:top w:val="single" w:sz="4" w:space="0" w:color="auto"/>
              <w:left w:val="single" w:sz="4" w:space="0" w:color="auto"/>
              <w:bottom w:val="single" w:sz="4" w:space="0" w:color="auto"/>
              <w:right w:val="single" w:sz="4" w:space="0" w:color="auto"/>
            </w:tcBorders>
            <w:vAlign w:val="center"/>
          </w:tcPr>
          <w:p w:rsidR="00AC0C5B" w:rsidRDefault="009465B3" w:rsidP="003F6865">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近5年</w:t>
            </w:r>
            <w:r>
              <w:rPr>
                <w:rFonts w:ascii="仿宋_GB2312" w:eastAsia="仿宋_GB2312" w:hint="eastAsia"/>
                <w:color w:val="000000"/>
                <w:kern w:val="0"/>
                <w:sz w:val="24"/>
              </w:rPr>
              <w:t>培养硕士数</w:t>
            </w:r>
          </w:p>
        </w:tc>
        <w:tc>
          <w:tcPr>
            <w:tcW w:w="2844" w:type="dxa"/>
            <w:gridSpan w:val="3"/>
            <w:tcBorders>
              <w:top w:val="single" w:sz="4" w:space="0" w:color="auto"/>
              <w:left w:val="single" w:sz="4" w:space="0" w:color="auto"/>
              <w:bottom w:val="single" w:sz="4" w:space="0" w:color="auto"/>
              <w:right w:val="single" w:sz="4" w:space="0" w:color="auto"/>
            </w:tcBorders>
            <w:vAlign w:val="center"/>
          </w:tcPr>
          <w:p w:rsidR="00AC0C5B" w:rsidRDefault="009465B3" w:rsidP="003F6865">
            <w:pPr>
              <w:adjustRightInd w:val="0"/>
              <w:spacing w:line="320" w:lineRule="exact"/>
              <w:jc w:val="center"/>
              <w:rPr>
                <w:rFonts w:ascii="仿宋_GB2312" w:eastAsia="仿宋_GB2312"/>
                <w:color w:val="000000"/>
                <w:spacing w:val="24"/>
                <w:sz w:val="24"/>
              </w:rPr>
            </w:pPr>
            <w:r w:rsidRPr="003F6865">
              <w:rPr>
                <w:rFonts w:ascii="仿宋_GB2312" w:eastAsia="仿宋_GB2312" w:hint="eastAsia"/>
                <w:color w:val="000000"/>
                <w:spacing w:val="24"/>
                <w:sz w:val="24"/>
              </w:rPr>
              <w:t>4</w:t>
            </w:r>
          </w:p>
        </w:tc>
      </w:tr>
      <w:tr w:rsidR="00AC0C5B" w:rsidTr="009465B3">
        <w:trPr>
          <w:trHeight w:val="2939"/>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学习</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经历</w:t>
            </w:r>
          </w:p>
        </w:tc>
        <w:tc>
          <w:tcPr>
            <w:tcW w:w="7927" w:type="dxa"/>
            <w:gridSpan w:val="8"/>
            <w:tcBorders>
              <w:top w:val="single" w:sz="4" w:space="0" w:color="auto"/>
              <w:left w:val="single" w:sz="4" w:space="0" w:color="auto"/>
              <w:bottom w:val="single" w:sz="4" w:space="0" w:color="auto"/>
              <w:right w:val="single" w:sz="4" w:space="0" w:color="auto"/>
            </w:tcBorders>
            <w:vAlign w:val="center"/>
          </w:tcPr>
          <w:p w:rsidR="009465B3" w:rsidRPr="00310976" w:rsidRDefault="009465B3" w:rsidP="00E36475">
            <w:pPr>
              <w:rPr>
                <w:rFonts w:asciiTheme="minorEastAsia" w:eastAsiaTheme="minorEastAsia" w:hAnsiTheme="minorEastAsia"/>
                <w:color w:val="000000"/>
                <w:spacing w:val="24"/>
                <w:szCs w:val="21"/>
              </w:rPr>
            </w:pPr>
            <w:r w:rsidRPr="00310976">
              <w:rPr>
                <w:rFonts w:asciiTheme="minorEastAsia" w:eastAsiaTheme="minorEastAsia" w:hAnsiTheme="minorEastAsia"/>
                <w:color w:val="000000"/>
                <w:spacing w:val="24"/>
                <w:szCs w:val="21"/>
              </w:rPr>
              <w:t>2008/</w:t>
            </w:r>
            <w:r w:rsidR="00AB5812">
              <w:rPr>
                <w:rFonts w:asciiTheme="minorEastAsia" w:eastAsiaTheme="minorEastAsia" w:hAnsiTheme="minorEastAsia" w:hint="eastAsia"/>
                <w:color w:val="000000"/>
                <w:spacing w:val="24"/>
                <w:szCs w:val="21"/>
              </w:rPr>
              <w:t>0</w:t>
            </w:r>
            <w:r w:rsidRPr="00310976">
              <w:rPr>
                <w:rFonts w:asciiTheme="minorEastAsia" w:eastAsiaTheme="minorEastAsia" w:hAnsiTheme="minorEastAsia"/>
                <w:color w:val="000000"/>
                <w:spacing w:val="24"/>
                <w:szCs w:val="21"/>
              </w:rPr>
              <w:t>9 - 2012/</w:t>
            </w:r>
            <w:r w:rsidR="00AB5812">
              <w:rPr>
                <w:rFonts w:asciiTheme="minorEastAsia" w:eastAsiaTheme="minorEastAsia" w:hAnsiTheme="minorEastAsia" w:hint="eastAsia"/>
                <w:color w:val="000000"/>
                <w:spacing w:val="24"/>
                <w:szCs w:val="21"/>
              </w:rPr>
              <w:t>0</w:t>
            </w:r>
            <w:r w:rsidRPr="00310976">
              <w:rPr>
                <w:rFonts w:asciiTheme="minorEastAsia" w:eastAsiaTheme="minorEastAsia" w:hAnsiTheme="minorEastAsia"/>
                <w:color w:val="000000"/>
                <w:spacing w:val="24"/>
                <w:szCs w:val="21"/>
              </w:rPr>
              <w:t>6</w:t>
            </w:r>
            <w:r w:rsidRPr="00310976">
              <w:rPr>
                <w:rFonts w:asciiTheme="minorEastAsia" w:eastAsiaTheme="minorEastAsia" w:hAnsiTheme="minorEastAsia" w:hint="eastAsia"/>
                <w:color w:val="000000"/>
                <w:spacing w:val="24"/>
                <w:szCs w:val="21"/>
              </w:rPr>
              <w:t>，浙江大学，医学院儿科学，博士</w:t>
            </w:r>
          </w:p>
          <w:p w:rsidR="009465B3" w:rsidRPr="00310976" w:rsidRDefault="009465B3" w:rsidP="00E36475">
            <w:pPr>
              <w:rPr>
                <w:rFonts w:asciiTheme="minorEastAsia" w:eastAsiaTheme="minorEastAsia" w:hAnsiTheme="minorEastAsia"/>
                <w:color w:val="000000"/>
                <w:spacing w:val="24"/>
                <w:szCs w:val="21"/>
              </w:rPr>
            </w:pPr>
            <w:r w:rsidRPr="00310976">
              <w:rPr>
                <w:rFonts w:asciiTheme="minorEastAsia" w:eastAsiaTheme="minorEastAsia" w:hAnsiTheme="minorEastAsia"/>
                <w:color w:val="000000"/>
                <w:spacing w:val="24"/>
                <w:szCs w:val="21"/>
              </w:rPr>
              <w:t xml:space="preserve"> </w:t>
            </w:r>
          </w:p>
          <w:p w:rsidR="009465B3" w:rsidRPr="00310976" w:rsidRDefault="009465B3" w:rsidP="00E36475">
            <w:pPr>
              <w:rPr>
                <w:rFonts w:asciiTheme="minorEastAsia" w:eastAsiaTheme="minorEastAsia" w:hAnsiTheme="minorEastAsia"/>
                <w:color w:val="000000"/>
                <w:spacing w:val="24"/>
                <w:szCs w:val="21"/>
              </w:rPr>
            </w:pPr>
            <w:r w:rsidRPr="00310976">
              <w:rPr>
                <w:rFonts w:asciiTheme="minorEastAsia" w:eastAsiaTheme="minorEastAsia" w:hAnsiTheme="minorEastAsia"/>
                <w:color w:val="000000"/>
                <w:spacing w:val="24"/>
                <w:szCs w:val="21"/>
              </w:rPr>
              <w:t>2002/</w:t>
            </w:r>
            <w:r w:rsidR="00AB5812">
              <w:rPr>
                <w:rFonts w:asciiTheme="minorEastAsia" w:eastAsiaTheme="minorEastAsia" w:hAnsiTheme="minorEastAsia" w:hint="eastAsia"/>
                <w:color w:val="000000"/>
                <w:spacing w:val="24"/>
                <w:szCs w:val="21"/>
              </w:rPr>
              <w:t>0</w:t>
            </w:r>
            <w:r w:rsidRPr="00310976">
              <w:rPr>
                <w:rFonts w:asciiTheme="minorEastAsia" w:eastAsiaTheme="minorEastAsia" w:hAnsiTheme="minorEastAsia"/>
                <w:color w:val="000000"/>
                <w:spacing w:val="24"/>
                <w:szCs w:val="21"/>
              </w:rPr>
              <w:t>9 - 2005/</w:t>
            </w:r>
            <w:r w:rsidR="00AB5812">
              <w:rPr>
                <w:rFonts w:asciiTheme="minorEastAsia" w:eastAsiaTheme="minorEastAsia" w:hAnsiTheme="minorEastAsia" w:hint="eastAsia"/>
                <w:color w:val="000000"/>
                <w:spacing w:val="24"/>
                <w:szCs w:val="21"/>
              </w:rPr>
              <w:t>0</w:t>
            </w:r>
            <w:r w:rsidRPr="00310976">
              <w:rPr>
                <w:rFonts w:asciiTheme="minorEastAsia" w:eastAsiaTheme="minorEastAsia" w:hAnsiTheme="minorEastAsia"/>
                <w:color w:val="000000"/>
                <w:spacing w:val="24"/>
                <w:szCs w:val="21"/>
              </w:rPr>
              <w:t>6</w:t>
            </w:r>
            <w:r w:rsidRPr="00310976">
              <w:rPr>
                <w:rFonts w:asciiTheme="minorEastAsia" w:eastAsiaTheme="minorEastAsia" w:hAnsiTheme="minorEastAsia" w:hint="eastAsia"/>
                <w:color w:val="000000"/>
                <w:spacing w:val="24"/>
                <w:szCs w:val="21"/>
              </w:rPr>
              <w:t>，浙江大学，医学院儿科学，硕士</w:t>
            </w:r>
          </w:p>
          <w:p w:rsidR="009465B3" w:rsidRPr="00310976" w:rsidRDefault="009465B3" w:rsidP="00E36475">
            <w:pPr>
              <w:rPr>
                <w:rFonts w:asciiTheme="minorEastAsia" w:eastAsiaTheme="minorEastAsia" w:hAnsiTheme="minorEastAsia"/>
                <w:color w:val="000000"/>
                <w:spacing w:val="24"/>
                <w:szCs w:val="21"/>
              </w:rPr>
            </w:pPr>
          </w:p>
          <w:p w:rsidR="00AC0C5B" w:rsidRPr="00310976" w:rsidRDefault="009465B3" w:rsidP="00E36475">
            <w:pPr>
              <w:rPr>
                <w:rFonts w:asciiTheme="minorEastAsia" w:eastAsiaTheme="minorEastAsia" w:hAnsiTheme="minorEastAsia"/>
                <w:color w:val="000000"/>
                <w:spacing w:val="24"/>
                <w:szCs w:val="21"/>
              </w:rPr>
            </w:pPr>
            <w:r w:rsidRPr="00310976">
              <w:rPr>
                <w:rFonts w:asciiTheme="minorEastAsia" w:eastAsiaTheme="minorEastAsia" w:hAnsiTheme="minorEastAsia"/>
                <w:color w:val="000000"/>
                <w:spacing w:val="24"/>
                <w:szCs w:val="21"/>
              </w:rPr>
              <w:t>1991/</w:t>
            </w:r>
            <w:r w:rsidR="00AB5812">
              <w:rPr>
                <w:rFonts w:asciiTheme="minorEastAsia" w:eastAsiaTheme="minorEastAsia" w:hAnsiTheme="minorEastAsia" w:hint="eastAsia"/>
                <w:color w:val="000000"/>
                <w:spacing w:val="24"/>
                <w:szCs w:val="21"/>
              </w:rPr>
              <w:t>0</w:t>
            </w:r>
            <w:r w:rsidRPr="00310976">
              <w:rPr>
                <w:rFonts w:asciiTheme="minorEastAsia" w:eastAsiaTheme="minorEastAsia" w:hAnsiTheme="minorEastAsia"/>
                <w:color w:val="000000"/>
                <w:spacing w:val="24"/>
                <w:szCs w:val="21"/>
              </w:rPr>
              <w:t>9 - 1996/</w:t>
            </w:r>
            <w:r w:rsidR="00AB5812">
              <w:rPr>
                <w:rFonts w:asciiTheme="minorEastAsia" w:eastAsiaTheme="minorEastAsia" w:hAnsiTheme="minorEastAsia" w:hint="eastAsia"/>
                <w:color w:val="000000"/>
                <w:spacing w:val="24"/>
                <w:szCs w:val="21"/>
              </w:rPr>
              <w:t>0</w:t>
            </w:r>
            <w:r w:rsidRPr="00310976">
              <w:rPr>
                <w:rFonts w:asciiTheme="minorEastAsia" w:eastAsiaTheme="minorEastAsia" w:hAnsiTheme="minorEastAsia"/>
                <w:color w:val="000000"/>
                <w:spacing w:val="24"/>
                <w:szCs w:val="21"/>
              </w:rPr>
              <w:t>6</w:t>
            </w:r>
            <w:r w:rsidRPr="00310976">
              <w:rPr>
                <w:rFonts w:asciiTheme="minorEastAsia" w:eastAsiaTheme="minorEastAsia" w:hAnsiTheme="minorEastAsia" w:hint="eastAsia"/>
                <w:color w:val="000000"/>
                <w:spacing w:val="24"/>
                <w:szCs w:val="21"/>
              </w:rPr>
              <w:t>，浙江医科大学，临床医学系，学士</w:t>
            </w:r>
          </w:p>
          <w:p w:rsidR="00AC0C5B" w:rsidRPr="009465B3" w:rsidRDefault="00AC0C5B">
            <w:pPr>
              <w:adjustRightInd w:val="0"/>
              <w:spacing w:line="320" w:lineRule="exact"/>
              <w:rPr>
                <w:rFonts w:ascii="仿宋_GB2312" w:eastAsia="仿宋_GB2312"/>
                <w:color w:val="000000"/>
                <w:spacing w:val="24"/>
                <w:sz w:val="24"/>
              </w:rPr>
            </w:pPr>
          </w:p>
        </w:tc>
      </w:tr>
      <w:tr w:rsidR="00AC0C5B" w:rsidTr="00AC0C5B">
        <w:trPr>
          <w:trHeight w:val="3105"/>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工作</w:t>
            </w:r>
          </w:p>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经历</w:t>
            </w:r>
          </w:p>
        </w:tc>
        <w:tc>
          <w:tcPr>
            <w:tcW w:w="7927" w:type="dxa"/>
            <w:gridSpan w:val="8"/>
            <w:tcBorders>
              <w:top w:val="single" w:sz="4" w:space="0" w:color="auto"/>
              <w:left w:val="single" w:sz="4" w:space="0" w:color="auto"/>
              <w:bottom w:val="single" w:sz="4" w:space="0" w:color="auto"/>
              <w:right w:val="single" w:sz="4" w:space="0" w:color="auto"/>
            </w:tcBorders>
            <w:vAlign w:val="center"/>
          </w:tcPr>
          <w:p w:rsidR="009465B3" w:rsidRPr="00E36475" w:rsidRDefault="009465B3" w:rsidP="00E36475">
            <w:pPr>
              <w:spacing w:line="480" w:lineRule="auto"/>
              <w:rPr>
                <w:rFonts w:asciiTheme="minorEastAsia" w:eastAsiaTheme="minorEastAsia" w:hAnsiTheme="minorEastAsia"/>
                <w:color w:val="000000"/>
                <w:spacing w:val="24"/>
                <w:szCs w:val="21"/>
              </w:rPr>
            </w:pPr>
            <w:r w:rsidRPr="00E36475">
              <w:rPr>
                <w:rFonts w:asciiTheme="minorEastAsia" w:eastAsiaTheme="minorEastAsia" w:hAnsiTheme="minorEastAsia"/>
                <w:color w:val="000000"/>
                <w:spacing w:val="24"/>
                <w:szCs w:val="21"/>
              </w:rPr>
              <w:t xml:space="preserve">2013/12 - </w:t>
            </w:r>
            <w:r w:rsidRPr="00E36475">
              <w:rPr>
                <w:rFonts w:asciiTheme="minorEastAsia" w:eastAsiaTheme="minorEastAsia" w:hAnsiTheme="minorEastAsia" w:hint="eastAsia"/>
                <w:color w:val="000000"/>
                <w:spacing w:val="24"/>
                <w:szCs w:val="21"/>
              </w:rPr>
              <w:t>至今，浙江大学医学院附属儿童医院，主任医师</w:t>
            </w:r>
          </w:p>
          <w:p w:rsidR="009465B3" w:rsidRPr="00E36475" w:rsidRDefault="009465B3" w:rsidP="00E36475">
            <w:pPr>
              <w:spacing w:line="480" w:lineRule="auto"/>
              <w:rPr>
                <w:rFonts w:asciiTheme="minorEastAsia" w:eastAsiaTheme="minorEastAsia" w:hAnsiTheme="minorEastAsia"/>
                <w:color w:val="000000"/>
                <w:spacing w:val="24"/>
                <w:szCs w:val="21"/>
              </w:rPr>
            </w:pPr>
            <w:r w:rsidRPr="00E36475">
              <w:rPr>
                <w:rFonts w:asciiTheme="minorEastAsia" w:eastAsiaTheme="minorEastAsia" w:hAnsiTheme="minorEastAsia"/>
                <w:color w:val="000000"/>
                <w:spacing w:val="24"/>
                <w:szCs w:val="21"/>
              </w:rPr>
              <w:t>2008/12 - 2013/12</w:t>
            </w:r>
            <w:r w:rsidRPr="00E36475">
              <w:rPr>
                <w:rFonts w:asciiTheme="minorEastAsia" w:eastAsiaTheme="minorEastAsia" w:hAnsiTheme="minorEastAsia" w:hint="eastAsia"/>
                <w:color w:val="000000"/>
                <w:spacing w:val="24"/>
                <w:szCs w:val="21"/>
              </w:rPr>
              <w:t>，浙江大学医学院附属儿童医院，副主任医师</w:t>
            </w:r>
          </w:p>
          <w:p w:rsidR="009465B3" w:rsidRPr="00E36475" w:rsidRDefault="009465B3" w:rsidP="00E36475">
            <w:pPr>
              <w:spacing w:line="480" w:lineRule="auto"/>
              <w:rPr>
                <w:rFonts w:asciiTheme="minorEastAsia" w:eastAsiaTheme="minorEastAsia" w:hAnsiTheme="minorEastAsia"/>
                <w:color w:val="000000"/>
                <w:spacing w:val="24"/>
                <w:szCs w:val="21"/>
              </w:rPr>
            </w:pPr>
            <w:r w:rsidRPr="00E36475">
              <w:rPr>
                <w:rFonts w:asciiTheme="minorEastAsia" w:eastAsiaTheme="minorEastAsia" w:hAnsiTheme="minorEastAsia"/>
                <w:color w:val="000000"/>
                <w:spacing w:val="24"/>
                <w:szCs w:val="21"/>
              </w:rPr>
              <w:t>2001/12 - 2008/12</w:t>
            </w:r>
            <w:r w:rsidRPr="00E36475">
              <w:rPr>
                <w:rFonts w:asciiTheme="minorEastAsia" w:eastAsiaTheme="minorEastAsia" w:hAnsiTheme="minorEastAsia" w:hint="eastAsia"/>
                <w:color w:val="000000"/>
                <w:spacing w:val="24"/>
                <w:szCs w:val="21"/>
              </w:rPr>
              <w:t>，浙江大学医学院附属儿童医院，主治医师</w:t>
            </w:r>
          </w:p>
          <w:p w:rsidR="009465B3" w:rsidRPr="00E36475" w:rsidRDefault="009465B3" w:rsidP="00E36475">
            <w:pPr>
              <w:spacing w:line="480" w:lineRule="auto"/>
              <w:rPr>
                <w:rFonts w:asciiTheme="minorEastAsia" w:eastAsiaTheme="minorEastAsia" w:hAnsiTheme="minorEastAsia"/>
                <w:color w:val="000000"/>
                <w:spacing w:val="24"/>
                <w:szCs w:val="21"/>
              </w:rPr>
            </w:pPr>
            <w:r w:rsidRPr="00E36475">
              <w:rPr>
                <w:rFonts w:asciiTheme="minorEastAsia" w:eastAsiaTheme="minorEastAsia" w:hAnsiTheme="minorEastAsia"/>
                <w:color w:val="000000"/>
                <w:spacing w:val="24"/>
                <w:szCs w:val="21"/>
              </w:rPr>
              <w:t>1996/08 - 2001/12</w:t>
            </w:r>
            <w:r w:rsidRPr="00E36475">
              <w:rPr>
                <w:rFonts w:asciiTheme="minorEastAsia" w:eastAsiaTheme="minorEastAsia" w:hAnsiTheme="minorEastAsia" w:hint="eastAsia"/>
                <w:color w:val="000000"/>
                <w:spacing w:val="24"/>
                <w:szCs w:val="21"/>
              </w:rPr>
              <w:t>，浙江大学医学院附属儿童医院，住院医师</w:t>
            </w:r>
          </w:p>
          <w:p w:rsidR="00AC0C5B" w:rsidRPr="009465B3" w:rsidRDefault="00AC0C5B">
            <w:pPr>
              <w:adjustRightInd w:val="0"/>
              <w:spacing w:line="320" w:lineRule="exact"/>
              <w:jc w:val="center"/>
              <w:rPr>
                <w:rFonts w:ascii="仿宋_GB2312" w:eastAsia="仿宋_GB2312"/>
                <w:color w:val="000000"/>
                <w:spacing w:val="24"/>
                <w:sz w:val="24"/>
              </w:rPr>
            </w:pPr>
          </w:p>
        </w:tc>
      </w:tr>
      <w:tr w:rsidR="00AC0C5B" w:rsidTr="00AC0C5B">
        <w:trPr>
          <w:trHeight w:val="2476"/>
          <w:jc w:val="center"/>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lastRenderedPageBreak/>
              <w:t>标志</w:t>
            </w:r>
            <w:proofErr w:type="gramStart"/>
            <w:r>
              <w:rPr>
                <w:rFonts w:ascii="仿宋_GB2312" w:eastAsia="仿宋_GB2312" w:hint="eastAsia"/>
                <w:color w:val="000000"/>
                <w:spacing w:val="24"/>
                <w:sz w:val="24"/>
              </w:rPr>
              <w:t>性业绩</w:t>
            </w:r>
            <w:proofErr w:type="gramEnd"/>
            <w:r>
              <w:rPr>
                <w:rFonts w:ascii="仿宋_GB2312" w:eastAsia="仿宋_GB2312" w:hint="eastAsia"/>
                <w:color w:val="000000"/>
                <w:spacing w:val="24"/>
                <w:sz w:val="24"/>
              </w:rPr>
              <w:t xml:space="preserve">   （限100字）</w:t>
            </w:r>
          </w:p>
        </w:tc>
        <w:tc>
          <w:tcPr>
            <w:tcW w:w="7927" w:type="dxa"/>
            <w:gridSpan w:val="8"/>
            <w:tcBorders>
              <w:top w:val="single" w:sz="4" w:space="0" w:color="auto"/>
              <w:left w:val="single" w:sz="4" w:space="0" w:color="auto"/>
              <w:bottom w:val="single" w:sz="4" w:space="0" w:color="auto"/>
              <w:right w:val="single" w:sz="4" w:space="0" w:color="auto"/>
            </w:tcBorders>
            <w:vAlign w:val="center"/>
          </w:tcPr>
          <w:p w:rsidR="00AC0C5B" w:rsidRDefault="006F3DA5" w:rsidP="00AA3DA5">
            <w:pPr>
              <w:adjustRightInd w:val="0"/>
              <w:spacing w:line="360" w:lineRule="auto"/>
              <w:rPr>
                <w:rFonts w:ascii="仿宋_GB2312" w:eastAsia="仿宋_GB2312"/>
                <w:color w:val="000000"/>
                <w:spacing w:val="24"/>
                <w:sz w:val="24"/>
              </w:rPr>
            </w:pPr>
            <w:r w:rsidRPr="003F6865">
              <w:rPr>
                <w:rFonts w:ascii="仿宋_GB2312" w:eastAsia="仿宋_GB2312" w:hint="eastAsia"/>
                <w:color w:val="000000"/>
                <w:spacing w:val="24"/>
                <w:sz w:val="24"/>
              </w:rPr>
              <w:t>从事儿童神经</w:t>
            </w:r>
            <w:r w:rsidR="008C4BD7">
              <w:rPr>
                <w:rFonts w:ascii="仿宋_GB2312" w:eastAsia="仿宋_GB2312" w:hint="eastAsia"/>
                <w:color w:val="000000"/>
                <w:spacing w:val="24"/>
                <w:sz w:val="24"/>
              </w:rPr>
              <w:t>专科临床、科研与教学</w:t>
            </w:r>
            <w:r w:rsidR="00E2178F">
              <w:rPr>
                <w:rFonts w:ascii="仿宋_GB2312" w:eastAsia="仿宋_GB2312" w:hint="eastAsia"/>
                <w:color w:val="000000"/>
                <w:spacing w:val="24"/>
                <w:sz w:val="24"/>
              </w:rPr>
              <w:t>工作</w:t>
            </w:r>
            <w:r w:rsidRPr="003F6865">
              <w:rPr>
                <w:rFonts w:ascii="仿宋_GB2312" w:eastAsia="仿宋_GB2312" w:hint="eastAsia"/>
                <w:color w:val="000000"/>
                <w:spacing w:val="24"/>
                <w:sz w:val="24"/>
              </w:rPr>
              <w:t>22年，</w:t>
            </w:r>
            <w:r w:rsidR="00E2178F">
              <w:rPr>
                <w:rFonts w:ascii="仿宋_GB2312" w:eastAsia="仿宋_GB2312" w:hint="eastAsia"/>
                <w:color w:val="000000"/>
                <w:spacing w:val="24"/>
                <w:sz w:val="24"/>
              </w:rPr>
              <w:t>专业</w:t>
            </w:r>
            <w:r w:rsidRPr="003F6865">
              <w:rPr>
                <w:rFonts w:ascii="仿宋_GB2312" w:eastAsia="仿宋_GB2312" w:hint="eastAsia"/>
                <w:color w:val="000000"/>
                <w:spacing w:val="24"/>
                <w:sz w:val="24"/>
              </w:rPr>
              <w:t>技术精湛</w:t>
            </w:r>
            <w:r w:rsidR="00E2178F">
              <w:rPr>
                <w:rFonts w:ascii="仿宋_GB2312" w:eastAsia="仿宋_GB2312" w:hint="eastAsia"/>
                <w:color w:val="000000"/>
                <w:spacing w:val="24"/>
                <w:sz w:val="24"/>
              </w:rPr>
              <w:t>，</w:t>
            </w:r>
            <w:r w:rsidR="00E2178F" w:rsidRPr="003F6865">
              <w:rPr>
                <w:rFonts w:ascii="仿宋_GB2312" w:eastAsia="仿宋_GB2312" w:hint="eastAsia"/>
                <w:color w:val="000000"/>
                <w:spacing w:val="24"/>
                <w:sz w:val="24"/>
              </w:rPr>
              <w:t>享有较高知名度</w:t>
            </w:r>
            <w:r w:rsidR="00E2178F">
              <w:rPr>
                <w:rFonts w:ascii="仿宋_GB2312" w:eastAsia="仿宋_GB2312" w:hint="eastAsia"/>
                <w:color w:val="000000"/>
                <w:spacing w:val="24"/>
                <w:sz w:val="24"/>
              </w:rPr>
              <w:t>。</w:t>
            </w:r>
            <w:r w:rsidR="008C4BD7" w:rsidRPr="003F6865">
              <w:rPr>
                <w:rFonts w:ascii="仿宋_GB2312" w:eastAsia="仿宋_GB2312" w:hint="eastAsia"/>
                <w:color w:val="000000"/>
                <w:spacing w:val="24"/>
                <w:sz w:val="24"/>
              </w:rPr>
              <w:t>在儿童</w:t>
            </w:r>
            <w:r w:rsidR="008C4BD7">
              <w:rPr>
                <w:rFonts w:ascii="仿宋_GB2312" w:eastAsia="仿宋_GB2312" w:hint="eastAsia"/>
                <w:color w:val="000000"/>
                <w:spacing w:val="24"/>
                <w:sz w:val="24"/>
              </w:rPr>
              <w:t>癫痫发病机制、</w:t>
            </w:r>
            <w:r w:rsidR="00AA3DA5">
              <w:rPr>
                <w:rFonts w:ascii="仿宋_GB2312" w:eastAsia="仿宋_GB2312" w:hint="eastAsia"/>
                <w:color w:val="000000"/>
                <w:spacing w:val="24"/>
                <w:sz w:val="24"/>
              </w:rPr>
              <w:t>免疫性</w:t>
            </w:r>
            <w:r w:rsidR="008C4BD7">
              <w:rPr>
                <w:rFonts w:ascii="仿宋_GB2312" w:eastAsia="仿宋_GB2312" w:hint="eastAsia"/>
                <w:color w:val="000000"/>
                <w:spacing w:val="24"/>
                <w:sz w:val="24"/>
              </w:rPr>
              <w:t>脑</w:t>
            </w:r>
            <w:r w:rsidR="00AA3DA5">
              <w:rPr>
                <w:rFonts w:ascii="仿宋_GB2312" w:eastAsia="仿宋_GB2312" w:hint="eastAsia"/>
                <w:color w:val="000000"/>
                <w:spacing w:val="24"/>
                <w:sz w:val="24"/>
              </w:rPr>
              <w:t>炎</w:t>
            </w:r>
            <w:r w:rsidR="008C4BD7">
              <w:rPr>
                <w:rFonts w:ascii="仿宋_GB2312" w:eastAsia="仿宋_GB2312" w:hint="eastAsia"/>
                <w:color w:val="000000"/>
                <w:spacing w:val="24"/>
                <w:sz w:val="24"/>
              </w:rPr>
              <w:t>后神经再生修复</w:t>
            </w:r>
            <w:r w:rsidR="00E2178F">
              <w:rPr>
                <w:rFonts w:ascii="仿宋_GB2312" w:eastAsia="仿宋_GB2312" w:hint="eastAsia"/>
                <w:color w:val="000000"/>
                <w:spacing w:val="24"/>
                <w:sz w:val="24"/>
              </w:rPr>
              <w:t>机制、抽动症发病机制</w:t>
            </w:r>
            <w:r w:rsidR="008C4BD7">
              <w:rPr>
                <w:rFonts w:ascii="仿宋_GB2312" w:eastAsia="仿宋_GB2312" w:hint="eastAsia"/>
                <w:color w:val="000000"/>
                <w:spacing w:val="24"/>
                <w:sz w:val="24"/>
              </w:rPr>
              <w:t>等研究</w:t>
            </w:r>
            <w:r w:rsidR="008C4BD7" w:rsidRPr="003F6865">
              <w:rPr>
                <w:rFonts w:ascii="仿宋_GB2312" w:eastAsia="仿宋_GB2312" w:hint="eastAsia"/>
                <w:color w:val="000000"/>
                <w:spacing w:val="24"/>
                <w:sz w:val="24"/>
              </w:rPr>
              <w:t>邻域取得创新性成果</w:t>
            </w:r>
            <w:r w:rsidR="00E2178F">
              <w:rPr>
                <w:rFonts w:ascii="仿宋_GB2312" w:eastAsia="仿宋_GB2312" w:hint="eastAsia"/>
                <w:color w:val="000000"/>
                <w:spacing w:val="24"/>
                <w:sz w:val="24"/>
              </w:rPr>
              <w:t>。</w:t>
            </w:r>
            <w:r w:rsidR="00E2178F" w:rsidRPr="003F6865">
              <w:rPr>
                <w:rFonts w:ascii="仿宋_GB2312" w:eastAsia="仿宋_GB2312" w:hint="eastAsia"/>
                <w:color w:val="000000"/>
                <w:spacing w:val="24"/>
                <w:sz w:val="24"/>
              </w:rPr>
              <w:t>主持国自然等</w:t>
            </w:r>
            <w:r w:rsidR="00E2178F" w:rsidRPr="003F6865">
              <w:rPr>
                <w:rFonts w:ascii="仿宋_GB2312" w:eastAsia="仿宋_GB2312"/>
                <w:color w:val="000000"/>
                <w:spacing w:val="24"/>
                <w:sz w:val="24"/>
              </w:rPr>
              <w:t>10</w:t>
            </w:r>
            <w:r w:rsidR="00E2178F" w:rsidRPr="003F6865">
              <w:rPr>
                <w:rFonts w:ascii="仿宋_GB2312" w:eastAsia="仿宋_GB2312" w:hint="eastAsia"/>
                <w:color w:val="000000"/>
                <w:spacing w:val="24"/>
                <w:sz w:val="24"/>
              </w:rPr>
              <w:t>余项课题，发表</w:t>
            </w:r>
            <w:r w:rsidR="00E2178F" w:rsidRPr="003F6865">
              <w:rPr>
                <w:rFonts w:ascii="仿宋_GB2312" w:eastAsia="仿宋_GB2312"/>
                <w:color w:val="000000"/>
                <w:spacing w:val="24"/>
                <w:sz w:val="24"/>
              </w:rPr>
              <w:t>SCI</w:t>
            </w:r>
            <w:r w:rsidR="00E2178F" w:rsidRPr="003F6865">
              <w:rPr>
                <w:rFonts w:ascii="仿宋_GB2312" w:eastAsia="仿宋_GB2312" w:hint="eastAsia"/>
                <w:color w:val="000000"/>
                <w:spacing w:val="24"/>
                <w:sz w:val="24"/>
              </w:rPr>
              <w:t>论文10篇</w:t>
            </w:r>
            <w:r w:rsidR="00E2178F">
              <w:rPr>
                <w:rFonts w:ascii="仿宋_GB2312" w:eastAsia="仿宋_GB2312" w:hint="eastAsia"/>
                <w:color w:val="000000"/>
                <w:spacing w:val="24"/>
                <w:sz w:val="24"/>
              </w:rPr>
              <w:t>，</w:t>
            </w:r>
            <w:r w:rsidR="00AA3DA5">
              <w:rPr>
                <w:rFonts w:ascii="仿宋_GB2312" w:eastAsia="仿宋_GB2312" w:hint="eastAsia"/>
                <w:color w:val="000000"/>
                <w:spacing w:val="24"/>
                <w:sz w:val="24"/>
              </w:rPr>
              <w:t>荣</w:t>
            </w:r>
            <w:r w:rsidR="008C4BD7" w:rsidRPr="003F6865">
              <w:rPr>
                <w:rFonts w:ascii="仿宋_GB2312" w:eastAsia="仿宋_GB2312" w:hint="eastAsia"/>
                <w:color w:val="000000"/>
                <w:spacing w:val="24"/>
                <w:sz w:val="24"/>
              </w:rPr>
              <w:t>获省科技进步奖</w:t>
            </w:r>
            <w:r w:rsidRPr="003F6865">
              <w:rPr>
                <w:rFonts w:ascii="仿宋_GB2312" w:eastAsia="仿宋_GB2312" w:hint="eastAsia"/>
                <w:color w:val="000000"/>
                <w:spacing w:val="24"/>
                <w:sz w:val="24"/>
              </w:rPr>
              <w:t>。</w:t>
            </w:r>
            <w:r w:rsidR="008C4BD7">
              <w:rPr>
                <w:rFonts w:ascii="仿宋_GB2312" w:eastAsia="仿宋_GB2312"/>
                <w:color w:val="000000"/>
                <w:spacing w:val="24"/>
                <w:sz w:val="24"/>
              </w:rPr>
              <w:t xml:space="preserve"> </w:t>
            </w:r>
          </w:p>
        </w:tc>
      </w:tr>
      <w:tr w:rsidR="00AC0C5B" w:rsidTr="00AC0C5B">
        <w:trPr>
          <w:trHeight w:val="758"/>
          <w:jc w:val="center"/>
        </w:trPr>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4"/>
              </w:rPr>
            </w:pPr>
            <w:r>
              <w:rPr>
                <w:rFonts w:ascii="仿宋_GB2312" w:eastAsia="仿宋_GB2312" w:hint="eastAsia"/>
                <w:color w:val="000000"/>
                <w:sz w:val="24"/>
              </w:rPr>
              <w:t>主攻</w:t>
            </w:r>
          </w:p>
          <w:p w:rsidR="00AC0C5B" w:rsidRDefault="00AC0C5B">
            <w:pPr>
              <w:jc w:val="center"/>
              <w:rPr>
                <w:rFonts w:ascii="仿宋_GB2312" w:eastAsia="仿宋_GB2312"/>
                <w:color w:val="000000"/>
                <w:sz w:val="24"/>
              </w:rPr>
            </w:pPr>
            <w:r>
              <w:rPr>
                <w:rFonts w:ascii="仿宋_GB2312" w:eastAsia="仿宋_GB2312" w:hint="eastAsia"/>
                <w:color w:val="000000"/>
                <w:sz w:val="24"/>
              </w:rPr>
              <w:t>方向</w:t>
            </w:r>
          </w:p>
        </w:tc>
        <w:tc>
          <w:tcPr>
            <w:tcW w:w="7927" w:type="dxa"/>
            <w:gridSpan w:val="8"/>
            <w:tcBorders>
              <w:top w:val="single" w:sz="4" w:space="0" w:color="auto"/>
              <w:left w:val="single" w:sz="4" w:space="0" w:color="auto"/>
              <w:bottom w:val="single" w:sz="4" w:space="0" w:color="auto"/>
              <w:right w:val="single" w:sz="4" w:space="0" w:color="auto"/>
            </w:tcBorders>
            <w:vAlign w:val="center"/>
            <w:hideMark/>
          </w:tcPr>
          <w:p w:rsidR="00AC0C5B" w:rsidRPr="00E2178F" w:rsidRDefault="00AC0C5B" w:rsidP="00D14E98">
            <w:pPr>
              <w:rPr>
                <w:rFonts w:ascii="仿宋_GB2312" w:eastAsia="仿宋_GB2312"/>
                <w:color w:val="000000"/>
                <w:spacing w:val="24"/>
                <w:sz w:val="24"/>
              </w:rPr>
            </w:pPr>
            <w:r w:rsidRPr="00E2178F">
              <w:rPr>
                <w:rFonts w:ascii="仿宋_GB2312" w:eastAsia="仿宋_GB2312" w:hint="eastAsia"/>
                <w:color w:val="000000"/>
                <w:spacing w:val="24"/>
                <w:sz w:val="24"/>
              </w:rPr>
              <w:t>1、</w:t>
            </w:r>
            <w:r w:rsidR="009465B3" w:rsidRPr="00E2178F">
              <w:rPr>
                <w:rFonts w:ascii="仿宋_GB2312" w:eastAsia="仿宋_GB2312" w:hint="eastAsia"/>
                <w:color w:val="000000"/>
                <w:spacing w:val="24"/>
                <w:sz w:val="24"/>
              </w:rPr>
              <w:t>儿童神经系统疾病（癫痫、抽动症、颅内感染等）诊治</w:t>
            </w:r>
          </w:p>
        </w:tc>
      </w:tr>
      <w:tr w:rsidR="00AC0C5B" w:rsidTr="00AC0C5B">
        <w:trPr>
          <w:trHeight w:val="768"/>
          <w:jc w:val="center"/>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7927" w:type="dxa"/>
            <w:gridSpan w:val="8"/>
            <w:tcBorders>
              <w:top w:val="single" w:sz="4" w:space="0" w:color="auto"/>
              <w:left w:val="single" w:sz="4" w:space="0" w:color="auto"/>
              <w:bottom w:val="single" w:sz="4" w:space="0" w:color="auto"/>
              <w:right w:val="single" w:sz="4" w:space="0" w:color="auto"/>
            </w:tcBorders>
            <w:vAlign w:val="center"/>
            <w:hideMark/>
          </w:tcPr>
          <w:p w:rsidR="00AC0C5B" w:rsidRPr="00E2178F" w:rsidRDefault="00AC0C5B">
            <w:pPr>
              <w:rPr>
                <w:rFonts w:ascii="仿宋_GB2312" w:eastAsia="仿宋_GB2312"/>
                <w:color w:val="000000"/>
                <w:spacing w:val="24"/>
                <w:sz w:val="24"/>
              </w:rPr>
            </w:pPr>
            <w:r w:rsidRPr="00E2178F">
              <w:rPr>
                <w:rFonts w:ascii="仿宋_GB2312" w:eastAsia="仿宋_GB2312" w:hint="eastAsia"/>
                <w:color w:val="000000"/>
                <w:spacing w:val="24"/>
                <w:sz w:val="24"/>
              </w:rPr>
              <w:t>2、</w:t>
            </w:r>
            <w:r w:rsidR="009465B3" w:rsidRPr="00E2178F">
              <w:rPr>
                <w:rFonts w:ascii="仿宋_GB2312" w:eastAsia="仿宋_GB2312" w:hint="eastAsia"/>
                <w:color w:val="000000"/>
                <w:spacing w:val="24"/>
                <w:sz w:val="24"/>
              </w:rPr>
              <w:t>儿童癫痫发病机制研究</w:t>
            </w:r>
          </w:p>
        </w:tc>
      </w:tr>
      <w:tr w:rsidR="00AC0C5B" w:rsidTr="00AC0C5B">
        <w:trPr>
          <w:trHeight w:val="778"/>
          <w:jc w:val="center"/>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7927" w:type="dxa"/>
            <w:gridSpan w:val="8"/>
            <w:tcBorders>
              <w:top w:val="single" w:sz="4" w:space="0" w:color="auto"/>
              <w:left w:val="single" w:sz="4" w:space="0" w:color="auto"/>
              <w:bottom w:val="single" w:sz="4" w:space="0" w:color="auto"/>
              <w:right w:val="single" w:sz="4" w:space="0" w:color="auto"/>
            </w:tcBorders>
            <w:vAlign w:val="center"/>
            <w:hideMark/>
          </w:tcPr>
          <w:p w:rsidR="00AC0C5B" w:rsidRPr="00E2178F" w:rsidRDefault="00AC0C5B" w:rsidP="00E2178F">
            <w:pPr>
              <w:rPr>
                <w:rFonts w:ascii="仿宋_GB2312" w:eastAsia="仿宋_GB2312"/>
                <w:color w:val="000000"/>
                <w:spacing w:val="24"/>
                <w:sz w:val="24"/>
              </w:rPr>
            </w:pPr>
            <w:r w:rsidRPr="00E2178F">
              <w:rPr>
                <w:rFonts w:ascii="仿宋_GB2312" w:eastAsia="仿宋_GB2312" w:hint="eastAsia"/>
                <w:color w:val="000000"/>
                <w:spacing w:val="24"/>
                <w:sz w:val="24"/>
              </w:rPr>
              <w:t>3、</w:t>
            </w:r>
            <w:r w:rsidR="009465B3" w:rsidRPr="00E2178F">
              <w:rPr>
                <w:rFonts w:ascii="仿宋_GB2312" w:eastAsia="仿宋_GB2312" w:hint="eastAsia"/>
                <w:color w:val="000000"/>
                <w:spacing w:val="24"/>
                <w:sz w:val="24"/>
              </w:rPr>
              <w:t>脑损伤后神经</w:t>
            </w:r>
            <w:r w:rsidR="00E2178F">
              <w:rPr>
                <w:rFonts w:ascii="仿宋_GB2312" w:eastAsia="仿宋_GB2312" w:hint="eastAsia"/>
                <w:color w:val="000000"/>
                <w:spacing w:val="24"/>
                <w:sz w:val="24"/>
              </w:rPr>
              <w:t>再生</w:t>
            </w:r>
            <w:r w:rsidR="009465B3" w:rsidRPr="00E2178F">
              <w:rPr>
                <w:rFonts w:ascii="仿宋_GB2312" w:eastAsia="仿宋_GB2312" w:hint="eastAsia"/>
                <w:color w:val="000000"/>
                <w:spacing w:val="24"/>
                <w:sz w:val="24"/>
              </w:rPr>
              <w:t>修复机制研究</w:t>
            </w:r>
          </w:p>
        </w:tc>
      </w:tr>
      <w:tr w:rsidR="00AC0C5B" w:rsidTr="00E2178F">
        <w:trPr>
          <w:trHeight w:val="567"/>
          <w:jc w:val="center"/>
        </w:trPr>
        <w:tc>
          <w:tcPr>
            <w:tcW w:w="10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4"/>
              </w:rPr>
            </w:pPr>
            <w:r>
              <w:rPr>
                <w:rFonts w:ascii="仿宋_GB2312" w:eastAsia="仿宋_GB2312" w:hint="eastAsia"/>
                <w:color w:val="000000"/>
                <w:sz w:val="24"/>
              </w:rPr>
              <w:t>获得团队称号</w:t>
            </w:r>
          </w:p>
        </w:tc>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4"/>
              </w:rPr>
            </w:pPr>
            <w:r>
              <w:rPr>
                <w:rFonts w:ascii="仿宋_GB2312" w:eastAsia="仿宋_GB2312" w:hint="eastAsia"/>
                <w:color w:val="000000"/>
                <w:sz w:val="24"/>
              </w:rPr>
              <w:t>团队名称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4"/>
              </w:rPr>
            </w:pPr>
            <w:r>
              <w:rPr>
                <w:rFonts w:ascii="仿宋_GB2312" w:eastAsia="仿宋_GB2312" w:hint="eastAsia"/>
                <w:color w:val="000000"/>
                <w:sz w:val="24"/>
              </w:rPr>
              <w:t>授予部门</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4"/>
              </w:rPr>
            </w:pPr>
            <w:r>
              <w:rPr>
                <w:rFonts w:ascii="仿宋_GB2312" w:eastAsia="仿宋_GB2312" w:hint="eastAsia"/>
                <w:color w:val="000000"/>
                <w:sz w:val="24"/>
              </w:rPr>
              <w:t>授予时间</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4"/>
              </w:rPr>
            </w:pPr>
            <w:r>
              <w:rPr>
                <w:rFonts w:ascii="仿宋_GB2312" w:eastAsia="仿宋_GB2312" w:hint="eastAsia"/>
                <w:color w:val="000000"/>
                <w:sz w:val="24"/>
              </w:rPr>
              <w:t>申请人在团队中的地位</w:t>
            </w:r>
          </w:p>
        </w:tc>
      </w:tr>
      <w:tr w:rsidR="00AC0C5B" w:rsidTr="00E2178F">
        <w:trPr>
          <w:trHeight w:val="567"/>
          <w:jc w:val="center"/>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rsidP="00E2178F">
            <w:pPr>
              <w:jc w:val="left"/>
              <w:rPr>
                <w:rFonts w:ascii="仿宋_GB2312" w:eastAsia="仿宋_GB2312"/>
                <w:color w:val="000000"/>
                <w:sz w:val="24"/>
              </w:rPr>
            </w:pPr>
            <w:r w:rsidRPr="00AF26B7">
              <w:rPr>
                <w:rFonts w:ascii="仿宋_GB2312" w:eastAsia="仿宋_GB2312" w:hint="eastAsia"/>
                <w:color w:val="000000"/>
                <w:sz w:val="24"/>
              </w:rPr>
              <w:t>浙江大学儿科研究所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37A19" w:rsidRDefault="00C37A19">
            <w:pPr>
              <w:jc w:val="center"/>
              <w:rPr>
                <w:rFonts w:ascii="仿宋_GB2312" w:eastAsia="仿宋_GB2312"/>
                <w:color w:val="000000"/>
                <w:sz w:val="24"/>
              </w:rPr>
            </w:pPr>
          </w:p>
          <w:p w:rsidR="00AC0C5B" w:rsidRDefault="00E2178F">
            <w:pPr>
              <w:jc w:val="center"/>
              <w:rPr>
                <w:rFonts w:ascii="仿宋_GB2312" w:eastAsia="仿宋_GB2312"/>
                <w:color w:val="000000"/>
                <w:sz w:val="24"/>
              </w:rPr>
            </w:pPr>
            <w:r w:rsidRPr="00AF26B7">
              <w:rPr>
                <w:rFonts w:ascii="仿宋_GB2312" w:eastAsia="仿宋_GB2312" w:hint="eastAsia"/>
                <w:color w:val="000000"/>
                <w:sz w:val="24"/>
              </w:rPr>
              <w:t>浙江大学</w:t>
            </w:r>
          </w:p>
          <w:p w:rsidR="00C37A19" w:rsidRDefault="00C37A19">
            <w:pPr>
              <w:jc w:val="center"/>
              <w:rPr>
                <w:rFonts w:ascii="仿宋_GB2312" w:eastAsia="仿宋_GB2312"/>
                <w:color w:val="00000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pPr>
              <w:jc w:val="center"/>
              <w:rPr>
                <w:rFonts w:ascii="仿宋_GB2312" w:eastAsia="仿宋_GB2312"/>
                <w:color w:val="000000"/>
                <w:sz w:val="24"/>
              </w:rPr>
            </w:pPr>
            <w:r>
              <w:rPr>
                <w:rFonts w:ascii="仿宋_GB2312" w:eastAsia="仿宋_GB2312" w:hint="eastAsia"/>
                <w:color w:val="000000"/>
                <w:sz w:val="24"/>
              </w:rPr>
              <w:t>1991</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pPr>
              <w:jc w:val="center"/>
              <w:rPr>
                <w:rFonts w:ascii="仿宋_GB2312" w:eastAsia="仿宋_GB2312"/>
                <w:color w:val="000000"/>
                <w:sz w:val="24"/>
              </w:rPr>
            </w:pPr>
            <w:r>
              <w:rPr>
                <w:rFonts w:ascii="仿宋_GB2312" w:eastAsia="仿宋_GB2312"/>
                <w:color w:val="000000"/>
                <w:sz w:val="24"/>
              </w:rPr>
              <w:t>组成成员</w:t>
            </w:r>
          </w:p>
        </w:tc>
      </w:tr>
      <w:tr w:rsidR="00AC0C5B" w:rsidTr="00E2178F">
        <w:trPr>
          <w:trHeight w:val="567"/>
          <w:jc w:val="center"/>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pPr>
              <w:jc w:val="center"/>
              <w:rPr>
                <w:rFonts w:ascii="仿宋_GB2312" w:eastAsia="仿宋_GB2312"/>
                <w:color w:val="000000"/>
                <w:sz w:val="24"/>
              </w:rPr>
            </w:pPr>
            <w:r>
              <w:rPr>
                <w:rFonts w:ascii="仿宋_GB2312" w:eastAsia="仿宋_GB2312" w:hint="eastAsia"/>
                <w:color w:val="000000"/>
                <w:sz w:val="24"/>
              </w:rPr>
              <w:t>浙江省新生儿疾病（诊治）重点实验室</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37A19" w:rsidRDefault="00C37A19">
            <w:pPr>
              <w:jc w:val="center"/>
              <w:rPr>
                <w:rFonts w:ascii="仿宋_GB2312" w:eastAsia="仿宋_GB2312"/>
                <w:color w:val="000000"/>
                <w:sz w:val="24"/>
              </w:rPr>
            </w:pPr>
          </w:p>
          <w:p w:rsidR="00AC0C5B" w:rsidRDefault="00E2178F">
            <w:pPr>
              <w:jc w:val="center"/>
              <w:rPr>
                <w:rFonts w:ascii="仿宋_GB2312" w:eastAsia="仿宋_GB2312"/>
                <w:color w:val="000000"/>
                <w:sz w:val="24"/>
              </w:rPr>
            </w:pPr>
            <w:r>
              <w:rPr>
                <w:rFonts w:ascii="仿宋_GB2312" w:eastAsia="仿宋_GB2312" w:hint="eastAsia"/>
                <w:color w:val="000000"/>
                <w:sz w:val="24"/>
              </w:rPr>
              <w:t>浙江省科技厅</w:t>
            </w:r>
          </w:p>
          <w:p w:rsidR="00C37A19" w:rsidRDefault="00C37A19" w:rsidP="00C37A19">
            <w:pPr>
              <w:rPr>
                <w:rFonts w:ascii="仿宋_GB2312" w:eastAsia="仿宋_GB2312"/>
                <w:color w:val="00000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pPr>
              <w:jc w:val="center"/>
              <w:rPr>
                <w:rFonts w:ascii="仿宋_GB2312" w:eastAsia="仿宋_GB2312"/>
                <w:color w:val="000000"/>
                <w:sz w:val="24"/>
              </w:rPr>
            </w:pPr>
            <w:r>
              <w:rPr>
                <w:rFonts w:ascii="仿宋_GB2312" w:eastAsia="仿宋_GB2312" w:hint="eastAsia"/>
                <w:color w:val="000000"/>
                <w:sz w:val="24"/>
              </w:rPr>
              <w:t>2008</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pPr>
              <w:jc w:val="center"/>
              <w:rPr>
                <w:rFonts w:ascii="仿宋_GB2312" w:eastAsia="仿宋_GB2312"/>
                <w:color w:val="000000"/>
                <w:sz w:val="24"/>
              </w:rPr>
            </w:pPr>
            <w:r>
              <w:rPr>
                <w:rFonts w:ascii="仿宋_GB2312" w:eastAsia="仿宋_GB2312"/>
                <w:color w:val="000000"/>
                <w:sz w:val="24"/>
              </w:rPr>
              <w:t>组成成员</w:t>
            </w:r>
          </w:p>
        </w:tc>
      </w:tr>
      <w:tr w:rsidR="00AC0C5B" w:rsidTr="00E2178F">
        <w:trPr>
          <w:trHeight w:val="567"/>
          <w:jc w:val="center"/>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pPr>
              <w:rPr>
                <w:rFonts w:ascii="仿宋_GB2312" w:eastAsia="仿宋_GB2312"/>
                <w:color w:val="000000"/>
                <w:sz w:val="28"/>
                <w:szCs w:val="28"/>
              </w:rPr>
            </w:pPr>
            <w:r>
              <w:rPr>
                <w:rFonts w:ascii="仿宋_GB2312" w:eastAsia="仿宋_GB2312" w:hint="eastAsia"/>
                <w:color w:val="000000"/>
                <w:sz w:val="24"/>
              </w:rPr>
              <w:t>浙江大学-Emory新生儿疾病联合实验室</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37A19" w:rsidRDefault="00C37A19" w:rsidP="00C37A19">
            <w:pPr>
              <w:ind w:firstLineChars="100" w:firstLine="240"/>
              <w:rPr>
                <w:rFonts w:ascii="仿宋_GB2312" w:eastAsia="仿宋_GB2312"/>
                <w:color w:val="000000"/>
                <w:sz w:val="24"/>
              </w:rPr>
            </w:pPr>
          </w:p>
          <w:p w:rsidR="00C37A19" w:rsidRDefault="00E2178F" w:rsidP="00C37A19">
            <w:pPr>
              <w:ind w:firstLineChars="100" w:firstLine="240"/>
              <w:rPr>
                <w:rFonts w:ascii="仿宋_GB2312" w:eastAsia="仿宋_GB2312"/>
                <w:color w:val="000000"/>
                <w:sz w:val="24"/>
              </w:rPr>
            </w:pPr>
            <w:r w:rsidRPr="00AF26B7">
              <w:rPr>
                <w:rFonts w:ascii="仿宋_GB2312" w:eastAsia="仿宋_GB2312" w:hint="eastAsia"/>
                <w:color w:val="000000"/>
                <w:sz w:val="24"/>
              </w:rPr>
              <w:t>浙江大学</w:t>
            </w:r>
          </w:p>
          <w:p w:rsidR="00C37A19" w:rsidRPr="00C37A19" w:rsidRDefault="00C37A19" w:rsidP="00C37A19">
            <w:pPr>
              <w:ind w:firstLineChars="100" w:firstLine="240"/>
              <w:rPr>
                <w:rFonts w:ascii="仿宋_GB2312" w:eastAsia="仿宋_GB2312"/>
                <w:color w:val="00000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rsidP="00E2178F">
            <w:pPr>
              <w:jc w:val="center"/>
              <w:rPr>
                <w:rFonts w:ascii="仿宋_GB2312" w:eastAsia="仿宋_GB2312"/>
                <w:color w:val="000000"/>
                <w:sz w:val="28"/>
                <w:szCs w:val="28"/>
              </w:rPr>
            </w:pPr>
            <w:r w:rsidRPr="00E2178F">
              <w:rPr>
                <w:rFonts w:ascii="仿宋_GB2312" w:eastAsia="仿宋_GB2312" w:hint="eastAsia"/>
                <w:color w:val="000000"/>
                <w:sz w:val="24"/>
              </w:rPr>
              <w:t>2015</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C0C5B" w:rsidRDefault="00E2178F" w:rsidP="00E2178F">
            <w:pPr>
              <w:jc w:val="center"/>
              <w:rPr>
                <w:rFonts w:ascii="仿宋_GB2312" w:eastAsia="仿宋_GB2312"/>
                <w:color w:val="000000"/>
                <w:sz w:val="28"/>
                <w:szCs w:val="28"/>
              </w:rPr>
            </w:pPr>
            <w:r>
              <w:rPr>
                <w:rFonts w:ascii="仿宋_GB2312" w:eastAsia="仿宋_GB2312"/>
                <w:color w:val="000000"/>
                <w:sz w:val="24"/>
              </w:rPr>
              <w:t>组成成员</w:t>
            </w:r>
          </w:p>
        </w:tc>
      </w:tr>
      <w:tr w:rsidR="00AC0C5B" w:rsidTr="00E2178F">
        <w:trPr>
          <w:trHeight w:val="567"/>
          <w:jc w:val="center"/>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AC0C5B" w:rsidRDefault="00AC0C5B">
            <w:pPr>
              <w:rPr>
                <w:rFonts w:ascii="仿宋_GB2312" w:eastAsia="仿宋_GB2312"/>
                <w:color w:val="000000"/>
                <w:sz w:val="28"/>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C0C5B" w:rsidRDefault="00AC0C5B">
            <w:pPr>
              <w:rPr>
                <w:rFonts w:ascii="仿宋_GB2312" w:eastAsia="仿宋_GB2312"/>
                <w:color w:val="000000"/>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0C5B" w:rsidRDefault="00AC0C5B">
            <w:pPr>
              <w:rPr>
                <w:rFonts w:ascii="仿宋_GB2312" w:eastAsia="仿宋_GB2312"/>
                <w:color w:val="000000"/>
                <w:sz w:val="28"/>
                <w:szCs w:val="28"/>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AC0C5B" w:rsidRDefault="00AC0C5B">
            <w:pPr>
              <w:rPr>
                <w:rFonts w:ascii="仿宋_GB2312" w:eastAsia="仿宋_GB2312"/>
                <w:color w:val="000000"/>
                <w:sz w:val="28"/>
                <w:szCs w:val="28"/>
              </w:rPr>
            </w:pPr>
          </w:p>
        </w:tc>
      </w:tr>
      <w:tr w:rsidR="00AC0C5B" w:rsidTr="00E2178F">
        <w:trPr>
          <w:trHeight w:val="567"/>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所在团队主要成员</w:t>
            </w:r>
          </w:p>
        </w:tc>
        <w:tc>
          <w:tcPr>
            <w:tcW w:w="542"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320" w:lineRule="exact"/>
              <w:jc w:val="center"/>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职称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专业</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单位</w:t>
            </w:r>
          </w:p>
        </w:tc>
        <w:tc>
          <w:tcPr>
            <w:tcW w:w="1852"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团队</w:t>
            </w:r>
            <w:proofErr w:type="gramStart"/>
            <w:r>
              <w:rPr>
                <w:rFonts w:ascii="仿宋_GB2312" w:eastAsia="仿宋_GB2312" w:hint="eastAsia"/>
                <w:color w:val="000000"/>
                <w:spacing w:val="24"/>
                <w:sz w:val="24"/>
              </w:rPr>
              <w:t>内地位</w:t>
            </w:r>
            <w:proofErr w:type="gramEnd"/>
          </w:p>
        </w:tc>
      </w:tr>
      <w:tr w:rsidR="00AC0C5B"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54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申请人</w:t>
            </w:r>
          </w:p>
        </w:tc>
        <w:tc>
          <w:tcPr>
            <w:tcW w:w="1114" w:type="dxa"/>
            <w:tcBorders>
              <w:top w:val="single" w:sz="4" w:space="0" w:color="auto"/>
              <w:left w:val="single" w:sz="4" w:space="0" w:color="auto"/>
              <w:bottom w:val="single" w:sz="4" w:space="0" w:color="auto"/>
              <w:right w:val="single" w:sz="4" w:space="0" w:color="auto"/>
            </w:tcBorders>
            <w:vAlign w:val="center"/>
          </w:tcPr>
          <w:p w:rsidR="00AC0C5B" w:rsidRPr="00010FD7" w:rsidRDefault="00E36475">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江佩芳</w:t>
            </w:r>
          </w:p>
        </w:tc>
        <w:tc>
          <w:tcPr>
            <w:tcW w:w="1276" w:type="dxa"/>
            <w:tcBorders>
              <w:top w:val="single" w:sz="4" w:space="0" w:color="auto"/>
              <w:left w:val="single" w:sz="4" w:space="0" w:color="auto"/>
              <w:bottom w:val="single" w:sz="4" w:space="0" w:color="auto"/>
              <w:right w:val="single" w:sz="4" w:space="0" w:color="auto"/>
            </w:tcBorders>
            <w:vAlign w:val="center"/>
          </w:tcPr>
          <w:p w:rsidR="002345B0" w:rsidRPr="00010FD7" w:rsidRDefault="00E36475">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主任</w:t>
            </w:r>
          </w:p>
          <w:p w:rsidR="00AC0C5B" w:rsidRPr="00010FD7" w:rsidRDefault="00E36475">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475" w:rsidRPr="00010FD7" w:rsidRDefault="00E36475">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儿童神经</w:t>
            </w:r>
          </w:p>
          <w:p w:rsidR="00AC0C5B" w:rsidRPr="00010FD7" w:rsidRDefault="00E36475">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AC0C5B" w:rsidRPr="00010FD7" w:rsidRDefault="00E36475">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浙江大学医学院附属儿童医院</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087140" w:rsidRPr="00010FD7" w:rsidRDefault="00087140">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领导团队</w:t>
            </w:r>
          </w:p>
          <w:p w:rsidR="00AC0C5B" w:rsidRPr="00010FD7" w:rsidRDefault="00087140">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总体规划</w:t>
            </w:r>
            <w:r w:rsidR="00AE613E">
              <w:rPr>
                <w:rFonts w:ascii="仿宋_GB2312" w:eastAsia="仿宋_GB2312" w:hint="eastAsia"/>
                <w:color w:val="000000"/>
                <w:sz w:val="24"/>
              </w:rPr>
              <w:t>、</w:t>
            </w:r>
            <w:r w:rsidR="00AE613E">
              <w:rPr>
                <w:rFonts w:ascii="仿宋_GB2312" w:eastAsia="仿宋_GB2312"/>
                <w:color w:val="000000"/>
                <w:sz w:val="24"/>
              </w:rPr>
              <w:t>指导</w:t>
            </w:r>
          </w:p>
        </w:tc>
      </w:tr>
      <w:tr w:rsidR="00AC0C5B"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320" w:lineRule="exact"/>
              <w:jc w:val="center"/>
              <w:rPr>
                <w:rFonts w:ascii="仿宋_GB2312" w:eastAsia="仿宋_GB2312"/>
                <w:color w:val="000000"/>
                <w:spacing w:val="24"/>
                <w:sz w:val="24"/>
              </w:rPr>
            </w:pPr>
            <w:r>
              <w:rPr>
                <w:rFonts w:ascii="仿宋_GB2312" w:eastAsia="仿宋_GB2312" w:hint="eastAsia"/>
                <w:color w:val="000000"/>
                <w:spacing w:val="24"/>
                <w:sz w:val="24"/>
              </w:rPr>
              <w:t>其他团队成员</w:t>
            </w:r>
          </w:p>
        </w:tc>
        <w:tc>
          <w:tcPr>
            <w:tcW w:w="1114" w:type="dxa"/>
            <w:tcBorders>
              <w:top w:val="single" w:sz="4" w:space="0" w:color="auto"/>
              <w:left w:val="single" w:sz="4" w:space="0" w:color="auto"/>
              <w:bottom w:val="single" w:sz="4" w:space="0" w:color="auto"/>
              <w:right w:val="single" w:sz="4" w:space="0" w:color="auto"/>
            </w:tcBorders>
          </w:tcPr>
          <w:p w:rsidR="00E36475" w:rsidRPr="00010FD7" w:rsidRDefault="00E36475">
            <w:pPr>
              <w:adjustRightInd w:val="0"/>
              <w:spacing w:line="240" w:lineRule="exact"/>
              <w:jc w:val="center"/>
              <w:rPr>
                <w:rFonts w:ascii="仿宋_GB2312" w:eastAsia="仿宋_GB2312"/>
                <w:color w:val="000000"/>
                <w:sz w:val="24"/>
              </w:rPr>
            </w:pPr>
          </w:p>
          <w:p w:rsidR="00AC0C5B" w:rsidRPr="00010FD7" w:rsidRDefault="00F41CE1">
            <w:pPr>
              <w:adjustRightInd w:val="0"/>
              <w:spacing w:line="240" w:lineRule="exact"/>
              <w:jc w:val="center"/>
              <w:rPr>
                <w:rFonts w:ascii="仿宋_GB2312" w:eastAsia="仿宋_GB2312"/>
                <w:color w:val="000000"/>
                <w:sz w:val="24"/>
              </w:rPr>
            </w:pPr>
            <w:r>
              <w:rPr>
                <w:rFonts w:ascii="仿宋_GB2312" w:eastAsia="仿宋_GB2312"/>
                <w:color w:val="000000"/>
                <w:sz w:val="24"/>
              </w:rPr>
              <w:t>朱涛</w:t>
            </w:r>
          </w:p>
        </w:tc>
        <w:tc>
          <w:tcPr>
            <w:tcW w:w="1276" w:type="dxa"/>
            <w:tcBorders>
              <w:top w:val="single" w:sz="4" w:space="0" w:color="auto"/>
              <w:left w:val="single" w:sz="4" w:space="0" w:color="auto"/>
              <w:bottom w:val="single" w:sz="4" w:space="0" w:color="auto"/>
              <w:right w:val="single" w:sz="4" w:space="0" w:color="auto"/>
            </w:tcBorders>
          </w:tcPr>
          <w:p w:rsidR="007C2BBF" w:rsidRDefault="007C2BBF">
            <w:pPr>
              <w:adjustRightInd w:val="0"/>
              <w:spacing w:line="240" w:lineRule="exact"/>
              <w:jc w:val="center"/>
              <w:rPr>
                <w:rFonts w:ascii="仿宋_GB2312" w:eastAsia="仿宋_GB2312"/>
                <w:color w:val="000000"/>
                <w:sz w:val="24"/>
              </w:rPr>
            </w:pPr>
          </w:p>
          <w:p w:rsidR="002345B0" w:rsidRPr="00010FD7" w:rsidRDefault="00087140">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主任</w:t>
            </w:r>
          </w:p>
          <w:p w:rsidR="00AC0C5B" w:rsidRPr="00010FD7" w:rsidRDefault="00087140">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F41CE1" w:rsidRDefault="00F41CE1" w:rsidP="00E36475">
            <w:pPr>
              <w:adjustRightInd w:val="0"/>
              <w:spacing w:line="240" w:lineRule="exact"/>
              <w:jc w:val="center"/>
              <w:rPr>
                <w:rFonts w:ascii="仿宋_GB2312" w:eastAsia="仿宋_GB2312"/>
                <w:color w:val="000000"/>
                <w:sz w:val="24"/>
              </w:rPr>
            </w:pPr>
          </w:p>
          <w:p w:rsidR="00AC0C5B" w:rsidRPr="00010FD7" w:rsidRDefault="00F41CE1" w:rsidP="00E36475">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脑损伤</w:t>
            </w:r>
            <w:r>
              <w:rPr>
                <w:rFonts w:ascii="仿宋_GB2312" w:eastAsia="仿宋_GB2312"/>
                <w:color w:val="000000"/>
                <w:sz w:val="24"/>
              </w:rPr>
              <w:t>防治</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pPr>
              <w:adjustRightInd w:val="0"/>
              <w:spacing w:line="240" w:lineRule="exact"/>
              <w:jc w:val="center"/>
              <w:rPr>
                <w:rFonts w:ascii="仿宋_GB2312" w:eastAsia="仿宋_GB2312"/>
                <w:color w:val="000000"/>
                <w:sz w:val="24"/>
              </w:rPr>
            </w:pPr>
          </w:p>
          <w:p w:rsidR="00AC0C5B" w:rsidRDefault="00E36475">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浙江大学医学院附属</w:t>
            </w:r>
            <w:r w:rsidR="00F41CE1">
              <w:rPr>
                <w:rFonts w:ascii="仿宋_GB2312" w:eastAsia="仿宋_GB2312" w:hint="eastAsia"/>
                <w:color w:val="000000"/>
                <w:sz w:val="24"/>
              </w:rPr>
              <w:t>邵逸夫</w:t>
            </w:r>
            <w:r w:rsidRPr="00010FD7">
              <w:rPr>
                <w:rFonts w:ascii="仿宋_GB2312" w:eastAsia="仿宋_GB2312"/>
                <w:color w:val="000000"/>
                <w:sz w:val="24"/>
              </w:rPr>
              <w:t>医院</w:t>
            </w:r>
          </w:p>
          <w:p w:rsidR="00C37A19" w:rsidRPr="00010FD7" w:rsidRDefault="00C37A19">
            <w:pPr>
              <w:adjustRightInd w:val="0"/>
              <w:spacing w:line="240" w:lineRule="exact"/>
              <w:jc w:val="center"/>
              <w:rPr>
                <w:rFonts w:ascii="仿宋_GB2312" w:eastAsia="仿宋_GB2312"/>
                <w:color w:val="000000"/>
                <w:sz w:val="24"/>
              </w:rPr>
            </w:pP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F41CE1">
            <w:pPr>
              <w:adjustRightInd w:val="0"/>
              <w:spacing w:line="240" w:lineRule="exact"/>
              <w:rPr>
                <w:rFonts w:ascii="仿宋_GB2312" w:eastAsia="仿宋_GB2312"/>
                <w:color w:val="000000"/>
                <w:spacing w:val="24"/>
                <w:sz w:val="24"/>
              </w:rPr>
            </w:pPr>
          </w:p>
          <w:p w:rsidR="00AE613E" w:rsidRDefault="00AE613E" w:rsidP="00F41CE1">
            <w:pPr>
              <w:adjustRightInd w:val="0"/>
              <w:spacing w:line="240" w:lineRule="exact"/>
              <w:rPr>
                <w:rFonts w:ascii="仿宋_GB2312" w:eastAsia="仿宋_GB2312"/>
                <w:color w:val="000000"/>
                <w:spacing w:val="24"/>
                <w:sz w:val="24"/>
              </w:rPr>
            </w:pPr>
            <w:r>
              <w:rPr>
                <w:rFonts w:ascii="仿宋_GB2312" w:eastAsia="仿宋_GB2312" w:hint="eastAsia"/>
                <w:color w:val="000000"/>
                <w:spacing w:val="24"/>
                <w:sz w:val="24"/>
              </w:rPr>
              <w:t>日常管理</w:t>
            </w:r>
            <w:proofErr w:type="gramStart"/>
            <w:r>
              <w:rPr>
                <w:rFonts w:ascii="仿宋_GB2312" w:eastAsia="仿宋_GB2312" w:hint="eastAsia"/>
                <w:color w:val="000000"/>
                <w:spacing w:val="24"/>
                <w:sz w:val="24"/>
              </w:rPr>
              <w:t>和</w:t>
            </w:r>
            <w:proofErr w:type="gramEnd"/>
          </w:p>
          <w:p w:rsidR="00AC0C5B" w:rsidRPr="00AE613E" w:rsidRDefault="00AE613E" w:rsidP="00AE613E">
            <w:pPr>
              <w:adjustRightInd w:val="0"/>
              <w:spacing w:line="240" w:lineRule="exact"/>
              <w:jc w:val="center"/>
              <w:rPr>
                <w:rFonts w:ascii="仿宋_GB2312" w:eastAsia="仿宋_GB2312"/>
                <w:color w:val="000000"/>
                <w:sz w:val="24"/>
              </w:rPr>
            </w:pPr>
            <w:r>
              <w:rPr>
                <w:rFonts w:ascii="仿宋_GB2312" w:eastAsia="仿宋_GB2312" w:hint="eastAsia"/>
                <w:color w:val="000000"/>
                <w:spacing w:val="24"/>
                <w:sz w:val="24"/>
              </w:rPr>
              <w:t>科研助理</w:t>
            </w:r>
          </w:p>
        </w:tc>
      </w:tr>
      <w:tr w:rsidR="00F41CE1"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F41CE1" w:rsidRDefault="00F41CE1">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F41CE1" w:rsidRDefault="00F41CE1">
            <w:pPr>
              <w:adjustRightInd w:val="0"/>
              <w:spacing w:line="320" w:lineRule="exact"/>
              <w:jc w:val="center"/>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F41CE1" w:rsidRDefault="00F41CE1">
            <w:pPr>
              <w:adjustRightInd w:val="0"/>
              <w:spacing w:line="240" w:lineRule="exact"/>
              <w:jc w:val="center"/>
              <w:rPr>
                <w:rFonts w:ascii="仿宋_GB2312" w:eastAsia="仿宋_GB2312"/>
                <w:color w:val="000000"/>
                <w:sz w:val="24"/>
              </w:rPr>
            </w:pPr>
          </w:p>
          <w:p w:rsidR="00F41CE1" w:rsidRPr="00010FD7" w:rsidRDefault="00F41CE1">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高峰</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F41CE1">
            <w:pPr>
              <w:adjustRightInd w:val="0"/>
              <w:spacing w:line="240" w:lineRule="exact"/>
              <w:jc w:val="center"/>
              <w:rPr>
                <w:rFonts w:ascii="仿宋_GB2312" w:eastAsia="仿宋_GB2312"/>
                <w:color w:val="000000"/>
                <w:sz w:val="24"/>
              </w:rPr>
            </w:pPr>
          </w:p>
          <w:p w:rsidR="00F41CE1" w:rsidRPr="00010FD7" w:rsidRDefault="00F41CE1" w:rsidP="00F41CE1">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主任</w:t>
            </w:r>
          </w:p>
          <w:p w:rsidR="00F41CE1" w:rsidRPr="00010FD7" w:rsidRDefault="00F41CE1" w:rsidP="00F41CE1">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F41CE1">
            <w:pPr>
              <w:adjustRightInd w:val="0"/>
              <w:spacing w:line="240" w:lineRule="exact"/>
              <w:jc w:val="center"/>
              <w:rPr>
                <w:rFonts w:ascii="仿宋_GB2312" w:eastAsia="仿宋_GB2312"/>
                <w:color w:val="000000"/>
                <w:sz w:val="24"/>
              </w:rPr>
            </w:pPr>
          </w:p>
          <w:p w:rsidR="00F41CE1" w:rsidRPr="00AE613E" w:rsidRDefault="00F41CE1" w:rsidP="00F41CE1">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F41CE1" w:rsidRPr="00010FD7" w:rsidRDefault="00F41CE1" w:rsidP="00F41CE1">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pPr>
              <w:adjustRightInd w:val="0"/>
              <w:spacing w:line="240" w:lineRule="exact"/>
              <w:jc w:val="center"/>
              <w:rPr>
                <w:rFonts w:ascii="仿宋_GB2312" w:eastAsia="仿宋_GB2312"/>
                <w:color w:val="000000"/>
                <w:sz w:val="24"/>
              </w:rPr>
            </w:pPr>
          </w:p>
          <w:p w:rsidR="00F41CE1" w:rsidRDefault="00F41CE1">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浙江大学医学院附属儿童医院</w:t>
            </w:r>
          </w:p>
          <w:p w:rsidR="00C37A19" w:rsidRPr="00010FD7" w:rsidRDefault="00C37A19">
            <w:pPr>
              <w:adjustRightInd w:val="0"/>
              <w:spacing w:line="240" w:lineRule="exact"/>
              <w:jc w:val="center"/>
              <w:rPr>
                <w:rFonts w:ascii="仿宋_GB2312" w:eastAsia="仿宋_GB2312"/>
                <w:color w:val="000000"/>
                <w:sz w:val="24"/>
              </w:rPr>
            </w:pP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F41CE1">
            <w:pPr>
              <w:adjustRightInd w:val="0"/>
              <w:spacing w:line="240" w:lineRule="exact"/>
              <w:jc w:val="center"/>
              <w:rPr>
                <w:rFonts w:ascii="仿宋_GB2312" w:eastAsia="仿宋_GB2312"/>
                <w:color w:val="000000"/>
                <w:spacing w:val="24"/>
                <w:sz w:val="24"/>
              </w:rPr>
            </w:pPr>
          </w:p>
          <w:p w:rsidR="00F41CE1" w:rsidRPr="00AE613E" w:rsidRDefault="00F41CE1" w:rsidP="00992CE2">
            <w:pPr>
              <w:adjustRightInd w:val="0"/>
              <w:spacing w:line="240" w:lineRule="exact"/>
              <w:jc w:val="center"/>
              <w:rPr>
                <w:rFonts w:ascii="仿宋_GB2312" w:eastAsia="仿宋_GB2312"/>
                <w:color w:val="000000"/>
                <w:sz w:val="24"/>
              </w:rPr>
            </w:pPr>
            <w:r>
              <w:rPr>
                <w:rFonts w:ascii="仿宋_GB2312" w:eastAsia="仿宋_GB2312" w:hint="eastAsia"/>
                <w:color w:val="000000"/>
                <w:spacing w:val="24"/>
                <w:sz w:val="24"/>
              </w:rPr>
              <w:t>科研助理</w:t>
            </w:r>
            <w:r w:rsidR="00992CE2">
              <w:rPr>
                <w:rFonts w:ascii="仿宋_GB2312" w:eastAsia="仿宋_GB2312" w:hint="eastAsia"/>
                <w:color w:val="000000"/>
                <w:spacing w:val="24"/>
                <w:sz w:val="24"/>
              </w:rPr>
              <w:t>和临床研究</w:t>
            </w:r>
          </w:p>
        </w:tc>
      </w:tr>
      <w:tr w:rsidR="00AC0C5B"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AC0C5B" w:rsidRPr="00AE613E" w:rsidRDefault="00AC0C5B" w:rsidP="00E36475">
            <w:pPr>
              <w:adjustRightInd w:val="0"/>
              <w:spacing w:line="240" w:lineRule="exact"/>
              <w:jc w:val="center"/>
              <w:rPr>
                <w:rFonts w:ascii="仿宋_GB2312" w:eastAsia="仿宋_GB2312"/>
                <w:color w:val="000000"/>
                <w:sz w:val="24"/>
              </w:rPr>
            </w:pPr>
          </w:p>
          <w:p w:rsidR="00E36475" w:rsidRPr="00AE613E" w:rsidRDefault="009768D8" w:rsidP="00E36475">
            <w:pPr>
              <w:adjustRightInd w:val="0"/>
              <w:spacing w:line="240" w:lineRule="exact"/>
              <w:jc w:val="center"/>
              <w:rPr>
                <w:rFonts w:ascii="仿宋_GB2312" w:eastAsia="仿宋_GB2312"/>
                <w:color w:val="000000"/>
                <w:sz w:val="24"/>
              </w:rPr>
            </w:pPr>
            <w:r w:rsidRPr="00AE613E">
              <w:rPr>
                <w:rFonts w:ascii="仿宋_GB2312" w:eastAsia="仿宋_GB2312" w:hint="eastAsia"/>
                <w:color w:val="000000"/>
                <w:sz w:val="24"/>
              </w:rPr>
              <w:t>杨</w:t>
            </w:r>
            <w:r w:rsidRPr="00AE613E">
              <w:rPr>
                <w:rFonts w:ascii="仿宋_GB2312" w:eastAsia="仿宋_GB2312"/>
                <w:color w:val="000000"/>
                <w:sz w:val="24"/>
              </w:rPr>
              <w:t>翠微</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591864" w:rsidRDefault="009768D8" w:rsidP="00AE613E">
            <w:pPr>
              <w:adjustRightInd w:val="0"/>
              <w:spacing w:line="240" w:lineRule="exact"/>
              <w:jc w:val="center"/>
              <w:rPr>
                <w:rFonts w:ascii="仿宋_GB2312" w:eastAsia="仿宋_GB2312"/>
                <w:color w:val="000000"/>
                <w:sz w:val="24"/>
              </w:rPr>
            </w:pPr>
            <w:r w:rsidRPr="00AE613E">
              <w:rPr>
                <w:rFonts w:ascii="仿宋_GB2312" w:eastAsia="仿宋_GB2312" w:hint="eastAsia"/>
                <w:color w:val="000000"/>
                <w:sz w:val="24"/>
              </w:rPr>
              <w:t>副主任</w:t>
            </w:r>
          </w:p>
          <w:p w:rsidR="00AC0C5B" w:rsidRPr="00AE613E" w:rsidRDefault="00E36475"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E36475">
            <w:pPr>
              <w:adjustRightInd w:val="0"/>
              <w:spacing w:line="240" w:lineRule="exact"/>
              <w:jc w:val="center"/>
              <w:rPr>
                <w:rFonts w:ascii="仿宋_GB2312" w:eastAsia="仿宋_GB2312"/>
                <w:color w:val="000000"/>
                <w:sz w:val="24"/>
              </w:rPr>
            </w:pPr>
          </w:p>
          <w:p w:rsidR="00E36475" w:rsidRPr="00AE613E" w:rsidRDefault="00E36475" w:rsidP="00E36475">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AC0C5B" w:rsidRPr="00AE613E" w:rsidRDefault="00E36475" w:rsidP="00E36475">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010FD7">
            <w:pPr>
              <w:adjustRightInd w:val="0"/>
              <w:spacing w:line="240" w:lineRule="exact"/>
              <w:jc w:val="center"/>
              <w:rPr>
                <w:rFonts w:ascii="仿宋_GB2312" w:eastAsia="仿宋_GB2312"/>
                <w:color w:val="000000"/>
                <w:sz w:val="24"/>
              </w:rPr>
            </w:pPr>
          </w:p>
          <w:p w:rsidR="00AC0C5B" w:rsidRDefault="00E36475" w:rsidP="00010FD7">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浙江大学医学院附属儿童医院</w:t>
            </w:r>
          </w:p>
          <w:p w:rsidR="00C37A19" w:rsidRPr="00010FD7" w:rsidRDefault="00C37A19" w:rsidP="00010FD7">
            <w:pPr>
              <w:adjustRightInd w:val="0"/>
              <w:spacing w:line="240" w:lineRule="exact"/>
              <w:jc w:val="center"/>
              <w:rPr>
                <w:rFonts w:ascii="仿宋_GB2312" w:eastAsia="仿宋_GB2312"/>
                <w:color w:val="000000"/>
                <w:sz w:val="24"/>
              </w:rPr>
            </w:pP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AC0C5B" w:rsidRPr="00AE613E" w:rsidRDefault="00AE613E" w:rsidP="00992CE2">
            <w:pPr>
              <w:adjustRightInd w:val="0"/>
              <w:spacing w:line="240" w:lineRule="exact"/>
              <w:jc w:val="center"/>
              <w:rPr>
                <w:rFonts w:ascii="仿宋_GB2312" w:eastAsia="仿宋_GB2312"/>
                <w:color w:val="000000"/>
                <w:sz w:val="24"/>
              </w:rPr>
            </w:pPr>
            <w:r>
              <w:rPr>
                <w:rFonts w:ascii="仿宋_GB2312" w:eastAsia="仿宋_GB2312" w:hint="eastAsia"/>
                <w:color w:val="000000"/>
                <w:spacing w:val="24"/>
                <w:sz w:val="24"/>
              </w:rPr>
              <w:t>科研助理</w:t>
            </w:r>
            <w:r w:rsidR="00992CE2">
              <w:rPr>
                <w:rFonts w:ascii="仿宋_GB2312" w:eastAsia="仿宋_GB2312" w:hint="eastAsia"/>
                <w:color w:val="000000"/>
                <w:spacing w:val="24"/>
                <w:sz w:val="24"/>
              </w:rPr>
              <w:t>和临床研究</w:t>
            </w:r>
          </w:p>
        </w:tc>
      </w:tr>
      <w:tr w:rsidR="00AE613E"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AE613E" w:rsidRDefault="00AE613E">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AE613E" w:rsidRDefault="00AE613E">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AE613E" w:rsidRDefault="00AE613E" w:rsidP="00E36475">
            <w:pPr>
              <w:adjustRightInd w:val="0"/>
              <w:spacing w:line="240" w:lineRule="exact"/>
              <w:jc w:val="center"/>
              <w:rPr>
                <w:rFonts w:ascii="仿宋_GB2312" w:eastAsia="仿宋_GB2312"/>
                <w:color w:val="000000"/>
                <w:sz w:val="24"/>
              </w:rPr>
            </w:pPr>
          </w:p>
          <w:p w:rsidR="00AE613E" w:rsidRPr="00AE613E" w:rsidRDefault="00AE613E" w:rsidP="00E36475">
            <w:pPr>
              <w:adjustRightInd w:val="0"/>
              <w:spacing w:line="240" w:lineRule="exact"/>
              <w:jc w:val="center"/>
              <w:rPr>
                <w:rFonts w:ascii="仿宋_GB2312" w:eastAsia="仿宋_GB2312"/>
                <w:color w:val="000000"/>
                <w:sz w:val="24"/>
              </w:rPr>
            </w:pPr>
            <w:r>
              <w:rPr>
                <w:rFonts w:ascii="仿宋_GB2312" w:eastAsia="仿宋_GB2312"/>
                <w:color w:val="000000"/>
                <w:sz w:val="24"/>
              </w:rPr>
              <w:t>江克文</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AE613E" w:rsidRPr="00010FD7" w:rsidRDefault="00AE613E" w:rsidP="00AE613E">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主任</w:t>
            </w:r>
          </w:p>
          <w:p w:rsidR="00AE613E" w:rsidRPr="00AE613E" w:rsidRDefault="00AE613E" w:rsidP="00AE613E">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591864" w:rsidRDefault="00AE613E"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w:t>
            </w:r>
            <w:r>
              <w:rPr>
                <w:rFonts w:ascii="仿宋_GB2312" w:eastAsia="仿宋_GB2312" w:hint="eastAsia"/>
                <w:color w:val="000000"/>
                <w:sz w:val="24"/>
              </w:rPr>
              <w:t>癫痫</w:t>
            </w:r>
          </w:p>
          <w:p w:rsidR="00AE613E" w:rsidRPr="00AE613E" w:rsidRDefault="00AE613E" w:rsidP="00AE613E">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致病</w:t>
            </w:r>
            <w:r>
              <w:rPr>
                <w:rFonts w:ascii="仿宋_GB2312" w:eastAsia="仿宋_GB2312"/>
                <w:color w:val="000000"/>
                <w:sz w:val="24"/>
              </w:rPr>
              <w:t>机制</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010FD7">
            <w:pPr>
              <w:adjustRightInd w:val="0"/>
              <w:spacing w:line="240" w:lineRule="exact"/>
              <w:jc w:val="center"/>
              <w:rPr>
                <w:rFonts w:ascii="仿宋_GB2312" w:eastAsia="仿宋_GB2312"/>
                <w:color w:val="000000"/>
                <w:sz w:val="24"/>
              </w:rPr>
            </w:pPr>
          </w:p>
          <w:p w:rsidR="00AE613E" w:rsidRDefault="00AE613E" w:rsidP="00010FD7">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浙江大学医学院附属儿童医院</w:t>
            </w:r>
          </w:p>
          <w:p w:rsidR="00C37A19" w:rsidRPr="00010FD7" w:rsidRDefault="00C37A19" w:rsidP="00010FD7">
            <w:pPr>
              <w:adjustRightInd w:val="0"/>
              <w:spacing w:line="240" w:lineRule="exact"/>
              <w:jc w:val="center"/>
              <w:rPr>
                <w:rFonts w:ascii="仿宋_GB2312" w:eastAsia="仿宋_GB2312"/>
                <w:color w:val="000000"/>
                <w:sz w:val="24"/>
              </w:rPr>
            </w:pP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AE613E" w:rsidRPr="00AE613E" w:rsidRDefault="00AE613E" w:rsidP="00AE613E">
            <w:pPr>
              <w:adjustRightInd w:val="0"/>
              <w:spacing w:line="240" w:lineRule="exact"/>
              <w:jc w:val="center"/>
              <w:rPr>
                <w:rFonts w:ascii="仿宋_GB2312" w:eastAsia="仿宋_GB2312"/>
                <w:color w:val="000000"/>
                <w:sz w:val="24"/>
              </w:rPr>
            </w:pPr>
            <w:r>
              <w:rPr>
                <w:rFonts w:ascii="仿宋_GB2312" w:eastAsia="仿宋_GB2312" w:hint="eastAsia"/>
                <w:color w:val="000000"/>
                <w:spacing w:val="24"/>
                <w:sz w:val="24"/>
              </w:rPr>
              <w:t>科研助理和实验</w:t>
            </w:r>
            <w:r w:rsidR="00F41CE1">
              <w:rPr>
                <w:rFonts w:ascii="仿宋_GB2312" w:eastAsia="仿宋_GB2312" w:hint="eastAsia"/>
                <w:color w:val="000000"/>
                <w:spacing w:val="24"/>
                <w:sz w:val="24"/>
              </w:rPr>
              <w:t>指导</w:t>
            </w:r>
          </w:p>
        </w:tc>
      </w:tr>
      <w:tr w:rsidR="00AC0C5B"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087140" w:rsidRPr="00AE613E" w:rsidRDefault="00087140" w:rsidP="00087140">
            <w:pPr>
              <w:adjustRightInd w:val="0"/>
              <w:spacing w:line="240" w:lineRule="exact"/>
              <w:jc w:val="center"/>
              <w:rPr>
                <w:rFonts w:ascii="仿宋_GB2312" w:eastAsia="仿宋_GB2312"/>
                <w:color w:val="000000"/>
                <w:sz w:val="24"/>
              </w:rPr>
            </w:pPr>
          </w:p>
          <w:p w:rsidR="00AC0C5B" w:rsidRPr="00AE613E" w:rsidRDefault="00087140" w:rsidP="00087140">
            <w:pPr>
              <w:adjustRightInd w:val="0"/>
              <w:spacing w:line="240" w:lineRule="exact"/>
              <w:jc w:val="center"/>
              <w:rPr>
                <w:rFonts w:ascii="仿宋_GB2312" w:eastAsia="仿宋_GB2312"/>
                <w:color w:val="000000"/>
                <w:sz w:val="24"/>
              </w:rPr>
            </w:pPr>
            <w:proofErr w:type="gramStart"/>
            <w:r w:rsidRPr="00AE613E">
              <w:rPr>
                <w:rFonts w:ascii="仿宋_GB2312" w:eastAsia="仿宋_GB2312"/>
                <w:color w:val="000000"/>
                <w:sz w:val="24"/>
              </w:rPr>
              <w:t>张卫琴</w:t>
            </w:r>
            <w:proofErr w:type="gramEnd"/>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2345B0" w:rsidRPr="00AE613E" w:rsidRDefault="00E36475"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主</w:t>
            </w:r>
            <w:r w:rsidRPr="00AE613E">
              <w:rPr>
                <w:rFonts w:ascii="仿宋_GB2312" w:eastAsia="仿宋_GB2312" w:hint="eastAsia"/>
                <w:color w:val="000000"/>
                <w:sz w:val="24"/>
              </w:rPr>
              <w:t>治</w:t>
            </w:r>
          </w:p>
          <w:p w:rsidR="00AC0C5B" w:rsidRPr="00AE613E" w:rsidRDefault="00E36475"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E36475">
            <w:pPr>
              <w:adjustRightInd w:val="0"/>
              <w:spacing w:line="240" w:lineRule="exact"/>
              <w:jc w:val="center"/>
              <w:rPr>
                <w:rFonts w:ascii="仿宋_GB2312" w:eastAsia="仿宋_GB2312"/>
                <w:color w:val="000000"/>
                <w:sz w:val="24"/>
              </w:rPr>
            </w:pPr>
          </w:p>
          <w:p w:rsidR="00E36475" w:rsidRPr="00AE613E" w:rsidRDefault="00E36475" w:rsidP="00E36475">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AC0C5B" w:rsidRPr="00AE613E" w:rsidRDefault="00E36475" w:rsidP="00E36475">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010FD7">
            <w:pPr>
              <w:adjustRightInd w:val="0"/>
              <w:spacing w:line="240" w:lineRule="exact"/>
              <w:jc w:val="center"/>
              <w:rPr>
                <w:rFonts w:ascii="仿宋_GB2312" w:eastAsia="仿宋_GB2312"/>
                <w:color w:val="000000"/>
                <w:sz w:val="24"/>
              </w:rPr>
            </w:pPr>
          </w:p>
          <w:p w:rsidR="00AC0C5B" w:rsidRDefault="00E36475" w:rsidP="00010FD7">
            <w:pPr>
              <w:adjustRightInd w:val="0"/>
              <w:spacing w:line="240" w:lineRule="exact"/>
              <w:jc w:val="center"/>
              <w:rPr>
                <w:rFonts w:ascii="仿宋_GB2312" w:eastAsia="仿宋_GB2312"/>
                <w:color w:val="000000"/>
                <w:sz w:val="24"/>
              </w:rPr>
            </w:pPr>
            <w:r w:rsidRPr="00010FD7">
              <w:rPr>
                <w:rFonts w:ascii="仿宋_GB2312" w:eastAsia="仿宋_GB2312"/>
                <w:color w:val="000000"/>
                <w:sz w:val="24"/>
              </w:rPr>
              <w:t>浙江大学医学院附属儿童医院</w:t>
            </w:r>
          </w:p>
          <w:p w:rsidR="00C37A19" w:rsidRPr="00010FD7" w:rsidRDefault="00C37A19" w:rsidP="00010FD7">
            <w:pPr>
              <w:adjustRightInd w:val="0"/>
              <w:spacing w:line="240" w:lineRule="exact"/>
              <w:jc w:val="center"/>
              <w:rPr>
                <w:rFonts w:ascii="仿宋_GB2312" w:eastAsia="仿宋_GB2312"/>
                <w:color w:val="000000"/>
                <w:sz w:val="24"/>
              </w:rPr>
            </w:pP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AC0C5B" w:rsidRPr="00AE613E" w:rsidRDefault="00992CE2" w:rsidP="00992CE2">
            <w:pPr>
              <w:adjustRightInd w:val="0"/>
              <w:spacing w:line="240" w:lineRule="exact"/>
              <w:jc w:val="center"/>
              <w:rPr>
                <w:rFonts w:asciiTheme="minorEastAsia" w:eastAsiaTheme="minorEastAsia" w:hAnsiTheme="minorEastAsia"/>
                <w:color w:val="000000"/>
                <w:spacing w:val="24"/>
                <w:szCs w:val="21"/>
              </w:rPr>
            </w:pPr>
            <w:r>
              <w:rPr>
                <w:rFonts w:ascii="仿宋_GB2312" w:eastAsia="仿宋_GB2312" w:hint="eastAsia"/>
                <w:color w:val="000000"/>
                <w:spacing w:val="24"/>
                <w:sz w:val="24"/>
              </w:rPr>
              <w:t>抽动症</w:t>
            </w:r>
            <w:r w:rsidR="00591864">
              <w:rPr>
                <w:rFonts w:ascii="仿宋_GB2312" w:eastAsia="仿宋_GB2312" w:hint="eastAsia"/>
                <w:color w:val="000000"/>
                <w:spacing w:val="24"/>
                <w:sz w:val="24"/>
              </w:rPr>
              <w:t>临床研究</w:t>
            </w:r>
            <w:r w:rsidR="00F41CE1">
              <w:rPr>
                <w:rFonts w:ascii="仿宋_GB2312" w:eastAsia="仿宋_GB2312" w:hint="eastAsia"/>
                <w:color w:val="000000"/>
                <w:spacing w:val="24"/>
                <w:sz w:val="24"/>
              </w:rPr>
              <w:t>和实验</w:t>
            </w:r>
          </w:p>
        </w:tc>
      </w:tr>
      <w:tr w:rsidR="00AC0C5B"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087140" w:rsidRPr="00AE613E" w:rsidRDefault="00087140" w:rsidP="00087140">
            <w:pPr>
              <w:adjustRightInd w:val="0"/>
              <w:spacing w:line="240" w:lineRule="exact"/>
              <w:jc w:val="center"/>
              <w:rPr>
                <w:rFonts w:ascii="仿宋_GB2312" w:eastAsia="仿宋_GB2312"/>
                <w:color w:val="000000"/>
                <w:sz w:val="24"/>
              </w:rPr>
            </w:pPr>
          </w:p>
          <w:p w:rsidR="00AC0C5B" w:rsidRPr="00AE613E" w:rsidRDefault="009768D8" w:rsidP="00087140">
            <w:pPr>
              <w:adjustRightInd w:val="0"/>
              <w:spacing w:line="240" w:lineRule="exact"/>
              <w:jc w:val="center"/>
              <w:rPr>
                <w:rFonts w:ascii="仿宋_GB2312" w:eastAsia="仿宋_GB2312"/>
                <w:color w:val="000000"/>
                <w:sz w:val="24"/>
              </w:rPr>
            </w:pPr>
            <w:r w:rsidRPr="00AE613E">
              <w:rPr>
                <w:rFonts w:ascii="仿宋_GB2312" w:eastAsia="仿宋_GB2312" w:hint="eastAsia"/>
                <w:color w:val="000000"/>
                <w:sz w:val="24"/>
              </w:rPr>
              <w:t>花</w:t>
            </w:r>
            <w:proofErr w:type="gramStart"/>
            <w:r w:rsidRPr="00AE613E">
              <w:rPr>
                <w:rFonts w:ascii="仿宋_GB2312" w:eastAsia="仿宋_GB2312" w:hint="eastAsia"/>
                <w:color w:val="000000"/>
                <w:sz w:val="24"/>
              </w:rPr>
              <w:t>奕</w:t>
            </w:r>
            <w:proofErr w:type="gramEnd"/>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2345B0" w:rsidRPr="00AE613E" w:rsidRDefault="00E36475"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主</w:t>
            </w:r>
            <w:r w:rsidRPr="00AE613E">
              <w:rPr>
                <w:rFonts w:ascii="仿宋_GB2312" w:eastAsia="仿宋_GB2312" w:hint="eastAsia"/>
                <w:color w:val="000000"/>
                <w:sz w:val="24"/>
              </w:rPr>
              <w:t>治</w:t>
            </w:r>
          </w:p>
          <w:p w:rsidR="00AC0C5B" w:rsidRPr="00AE613E" w:rsidRDefault="00E36475"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E36475">
            <w:pPr>
              <w:adjustRightInd w:val="0"/>
              <w:spacing w:line="240" w:lineRule="exact"/>
              <w:jc w:val="center"/>
              <w:rPr>
                <w:rFonts w:ascii="仿宋_GB2312" w:eastAsia="仿宋_GB2312"/>
                <w:color w:val="000000"/>
                <w:sz w:val="24"/>
              </w:rPr>
            </w:pPr>
          </w:p>
          <w:p w:rsidR="00E36475" w:rsidRPr="00AE613E" w:rsidRDefault="00E36475" w:rsidP="00E36475">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AC0C5B" w:rsidRPr="00AE613E" w:rsidRDefault="00E36475" w:rsidP="00E36475">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AC0C5B" w:rsidRPr="00AE613E" w:rsidRDefault="00E36475"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AC0C5B" w:rsidRPr="00AE613E" w:rsidRDefault="00992CE2" w:rsidP="007C2BBF">
            <w:pPr>
              <w:adjustRightInd w:val="0"/>
              <w:spacing w:line="240" w:lineRule="exact"/>
              <w:jc w:val="center"/>
              <w:rPr>
                <w:rFonts w:ascii="仿宋_GB2312" w:eastAsia="仿宋_GB2312"/>
                <w:color w:val="000000"/>
                <w:sz w:val="24"/>
              </w:rPr>
            </w:pPr>
            <w:r>
              <w:rPr>
                <w:rFonts w:ascii="仿宋_GB2312" w:eastAsia="仿宋_GB2312" w:hint="eastAsia"/>
                <w:color w:val="000000"/>
                <w:spacing w:val="24"/>
                <w:sz w:val="24"/>
              </w:rPr>
              <w:t>癫痫临床研究</w:t>
            </w:r>
            <w:r w:rsidR="00F41CE1">
              <w:rPr>
                <w:rFonts w:ascii="仿宋_GB2312" w:eastAsia="仿宋_GB2312" w:hint="eastAsia"/>
                <w:color w:val="000000"/>
                <w:spacing w:val="24"/>
                <w:sz w:val="24"/>
              </w:rPr>
              <w:t>和实验</w:t>
            </w:r>
          </w:p>
        </w:tc>
      </w:tr>
      <w:tr w:rsidR="00F41CE1"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F41CE1" w:rsidRDefault="00F41CE1">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F41CE1" w:rsidRDefault="00F41CE1">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F41CE1" w:rsidRDefault="00F41CE1" w:rsidP="00087140">
            <w:pPr>
              <w:adjustRightInd w:val="0"/>
              <w:spacing w:line="240" w:lineRule="exact"/>
              <w:jc w:val="center"/>
              <w:rPr>
                <w:rFonts w:ascii="仿宋_GB2312" w:eastAsia="仿宋_GB2312"/>
                <w:color w:val="000000"/>
                <w:sz w:val="24"/>
              </w:rPr>
            </w:pPr>
          </w:p>
          <w:p w:rsidR="00F41CE1" w:rsidRPr="00AE613E" w:rsidRDefault="00F41CE1" w:rsidP="00087140">
            <w:pPr>
              <w:adjustRightInd w:val="0"/>
              <w:spacing w:line="240" w:lineRule="exact"/>
              <w:jc w:val="center"/>
              <w:rPr>
                <w:rFonts w:ascii="仿宋_GB2312" w:eastAsia="仿宋_GB2312"/>
                <w:color w:val="000000"/>
                <w:sz w:val="24"/>
              </w:rPr>
            </w:pPr>
            <w:proofErr w:type="gramStart"/>
            <w:r>
              <w:rPr>
                <w:rFonts w:ascii="仿宋_GB2312" w:eastAsia="仿宋_GB2312"/>
                <w:color w:val="000000"/>
                <w:sz w:val="24"/>
              </w:rPr>
              <w:t>徐佳露</w:t>
            </w:r>
            <w:proofErr w:type="gramEnd"/>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F41CE1">
            <w:pPr>
              <w:adjustRightInd w:val="0"/>
              <w:spacing w:line="240" w:lineRule="exact"/>
              <w:jc w:val="center"/>
              <w:rPr>
                <w:rFonts w:ascii="仿宋_GB2312" w:eastAsia="仿宋_GB2312"/>
                <w:color w:val="000000"/>
                <w:sz w:val="24"/>
              </w:rPr>
            </w:pPr>
          </w:p>
          <w:p w:rsidR="00F41CE1" w:rsidRPr="00AE613E" w:rsidRDefault="00F41CE1" w:rsidP="00F41CE1">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主</w:t>
            </w:r>
            <w:r w:rsidRPr="00AE613E">
              <w:rPr>
                <w:rFonts w:ascii="仿宋_GB2312" w:eastAsia="仿宋_GB2312" w:hint="eastAsia"/>
                <w:color w:val="000000"/>
                <w:sz w:val="24"/>
              </w:rPr>
              <w:t>治</w:t>
            </w:r>
          </w:p>
          <w:p w:rsidR="00F41CE1" w:rsidRPr="00AE613E" w:rsidRDefault="00F41CE1" w:rsidP="00F41CE1">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F41CE1">
            <w:pPr>
              <w:adjustRightInd w:val="0"/>
              <w:spacing w:line="240" w:lineRule="exact"/>
              <w:jc w:val="center"/>
              <w:rPr>
                <w:rFonts w:ascii="仿宋_GB2312" w:eastAsia="仿宋_GB2312"/>
                <w:color w:val="000000"/>
                <w:sz w:val="24"/>
              </w:rPr>
            </w:pPr>
          </w:p>
          <w:p w:rsidR="00F41CE1" w:rsidRPr="00AE613E" w:rsidRDefault="00F41CE1" w:rsidP="00F41CE1">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F41CE1" w:rsidRPr="00AE613E" w:rsidRDefault="00F41CE1" w:rsidP="00F41CE1">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F41CE1" w:rsidRPr="00AE613E" w:rsidRDefault="00F41CE1"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5A0929" w:rsidRDefault="00992CE2" w:rsidP="00992CE2">
            <w:pPr>
              <w:adjustRightInd w:val="0"/>
              <w:spacing w:line="240" w:lineRule="exact"/>
              <w:jc w:val="center"/>
              <w:rPr>
                <w:rFonts w:ascii="仿宋_GB2312" w:eastAsia="仿宋_GB2312"/>
                <w:color w:val="000000"/>
                <w:spacing w:val="24"/>
                <w:sz w:val="24"/>
              </w:rPr>
            </w:pPr>
            <w:r>
              <w:rPr>
                <w:rFonts w:ascii="仿宋_GB2312" w:eastAsia="仿宋_GB2312" w:hint="eastAsia"/>
                <w:color w:val="000000"/>
                <w:spacing w:val="24"/>
                <w:sz w:val="24"/>
              </w:rPr>
              <w:t>脑脊髓炎临床科研</w:t>
            </w:r>
            <w:proofErr w:type="gramStart"/>
            <w:r>
              <w:rPr>
                <w:rFonts w:ascii="仿宋_GB2312" w:eastAsia="仿宋_GB2312" w:hint="eastAsia"/>
                <w:color w:val="000000"/>
                <w:spacing w:val="24"/>
                <w:sz w:val="24"/>
              </w:rPr>
              <w:t>和</w:t>
            </w:r>
            <w:proofErr w:type="gramEnd"/>
          </w:p>
          <w:p w:rsidR="00F41CE1" w:rsidRPr="00AE613E" w:rsidRDefault="00992CE2" w:rsidP="00992CE2">
            <w:pPr>
              <w:adjustRightInd w:val="0"/>
              <w:spacing w:line="240" w:lineRule="exact"/>
              <w:jc w:val="center"/>
              <w:rPr>
                <w:rFonts w:ascii="仿宋_GB2312" w:eastAsia="仿宋_GB2312"/>
                <w:color w:val="000000"/>
                <w:sz w:val="24"/>
              </w:rPr>
            </w:pPr>
            <w:r>
              <w:rPr>
                <w:rFonts w:ascii="仿宋_GB2312" w:eastAsia="仿宋_GB2312" w:hint="eastAsia"/>
                <w:color w:val="000000"/>
                <w:spacing w:val="24"/>
                <w:sz w:val="24"/>
              </w:rPr>
              <w:t>实验</w:t>
            </w:r>
          </w:p>
        </w:tc>
      </w:tr>
      <w:tr w:rsidR="007C2BBF"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7C2BBF" w:rsidRDefault="007C2BBF" w:rsidP="00087140">
            <w:pPr>
              <w:adjustRightInd w:val="0"/>
              <w:spacing w:line="240" w:lineRule="exact"/>
              <w:jc w:val="center"/>
              <w:rPr>
                <w:rFonts w:ascii="仿宋_GB2312" w:eastAsia="仿宋_GB2312"/>
                <w:color w:val="000000"/>
                <w:sz w:val="24"/>
              </w:rPr>
            </w:pPr>
          </w:p>
          <w:p w:rsidR="007C2BBF" w:rsidRDefault="007C2BBF" w:rsidP="00087140">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徐璐</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主</w:t>
            </w:r>
            <w:r w:rsidRPr="00AE613E">
              <w:rPr>
                <w:rFonts w:ascii="仿宋_GB2312" w:eastAsia="仿宋_GB2312" w:hint="eastAsia"/>
                <w:color w:val="000000"/>
                <w:sz w:val="24"/>
              </w:rPr>
              <w:t>治</w:t>
            </w: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7C2BBF" w:rsidRPr="00AE613E" w:rsidRDefault="007C2BBF"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7C2BBF" w:rsidRDefault="00992CE2" w:rsidP="00992CE2">
            <w:pPr>
              <w:adjustRightInd w:val="0"/>
              <w:spacing w:line="240" w:lineRule="exact"/>
              <w:jc w:val="center"/>
              <w:rPr>
                <w:rFonts w:ascii="仿宋_GB2312" w:eastAsia="仿宋_GB2312"/>
                <w:color w:val="000000"/>
                <w:spacing w:val="24"/>
                <w:sz w:val="24"/>
              </w:rPr>
            </w:pPr>
            <w:r>
              <w:rPr>
                <w:rFonts w:ascii="仿宋_GB2312" w:eastAsia="仿宋_GB2312" w:hint="eastAsia"/>
                <w:color w:val="000000"/>
                <w:spacing w:val="24"/>
                <w:sz w:val="24"/>
              </w:rPr>
              <w:t>遗传性脑病临床科研和实验</w:t>
            </w:r>
          </w:p>
        </w:tc>
      </w:tr>
      <w:tr w:rsidR="007C2BBF"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7C2BBF" w:rsidRDefault="007C2BBF" w:rsidP="00087140">
            <w:pPr>
              <w:adjustRightInd w:val="0"/>
              <w:spacing w:line="240" w:lineRule="exact"/>
              <w:jc w:val="center"/>
              <w:rPr>
                <w:rFonts w:ascii="仿宋_GB2312" w:eastAsia="仿宋_GB2312"/>
                <w:color w:val="000000"/>
                <w:sz w:val="24"/>
              </w:rPr>
            </w:pPr>
          </w:p>
          <w:p w:rsidR="007C2BBF" w:rsidRDefault="007C2BBF" w:rsidP="00087140">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沈珏</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5A0929"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hint="eastAsia"/>
                <w:color w:val="000000"/>
                <w:sz w:val="24"/>
              </w:rPr>
              <w:t>副主任</w:t>
            </w: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7C2BBF" w:rsidRPr="00AE613E" w:rsidRDefault="007C2BBF"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7C2BBF" w:rsidRDefault="001C4A6A" w:rsidP="00AE613E">
            <w:pPr>
              <w:adjustRightInd w:val="0"/>
              <w:spacing w:line="240" w:lineRule="exact"/>
              <w:jc w:val="center"/>
              <w:rPr>
                <w:rFonts w:ascii="仿宋_GB2312" w:eastAsia="仿宋_GB2312"/>
                <w:color w:val="000000"/>
                <w:spacing w:val="24"/>
                <w:sz w:val="24"/>
              </w:rPr>
            </w:pPr>
            <w:r>
              <w:rPr>
                <w:rFonts w:ascii="仿宋_GB2312" w:eastAsia="仿宋_GB2312" w:hint="eastAsia"/>
                <w:color w:val="000000"/>
                <w:spacing w:val="24"/>
                <w:sz w:val="24"/>
              </w:rPr>
              <w:t>临床</w:t>
            </w:r>
            <w:r w:rsidR="007C2BBF">
              <w:rPr>
                <w:rFonts w:ascii="仿宋_GB2312" w:eastAsia="仿宋_GB2312" w:hint="eastAsia"/>
                <w:color w:val="000000"/>
                <w:spacing w:val="24"/>
                <w:sz w:val="24"/>
              </w:rPr>
              <w:t>科研助理和</w:t>
            </w:r>
            <w:r>
              <w:rPr>
                <w:rFonts w:ascii="仿宋_GB2312" w:eastAsia="仿宋_GB2312" w:hint="eastAsia"/>
                <w:color w:val="000000"/>
                <w:spacing w:val="24"/>
                <w:sz w:val="24"/>
              </w:rPr>
              <w:t>脑电图监测</w:t>
            </w:r>
          </w:p>
        </w:tc>
      </w:tr>
      <w:tr w:rsidR="007C2BBF"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7C2BBF" w:rsidRDefault="007C2BBF" w:rsidP="00087140">
            <w:pPr>
              <w:adjustRightInd w:val="0"/>
              <w:spacing w:line="240" w:lineRule="exact"/>
              <w:jc w:val="center"/>
              <w:rPr>
                <w:rFonts w:ascii="仿宋_GB2312" w:eastAsia="仿宋_GB2312"/>
                <w:color w:val="000000"/>
                <w:sz w:val="24"/>
              </w:rPr>
            </w:pPr>
          </w:p>
          <w:p w:rsidR="007C2BBF" w:rsidRDefault="007C2BBF" w:rsidP="00087140">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余永林</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5A0929"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hint="eastAsia"/>
                <w:color w:val="000000"/>
                <w:sz w:val="24"/>
              </w:rPr>
              <w:t>副主任</w:t>
            </w: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7C2BBF" w:rsidRPr="00AE613E" w:rsidRDefault="007C2BBF"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7C2BBF" w:rsidRDefault="001C4A6A" w:rsidP="00AE613E">
            <w:pPr>
              <w:adjustRightInd w:val="0"/>
              <w:spacing w:line="240" w:lineRule="exact"/>
              <w:jc w:val="center"/>
              <w:rPr>
                <w:rFonts w:ascii="仿宋_GB2312" w:eastAsia="仿宋_GB2312"/>
                <w:color w:val="000000"/>
                <w:spacing w:val="24"/>
                <w:sz w:val="24"/>
              </w:rPr>
            </w:pPr>
            <w:r>
              <w:rPr>
                <w:rFonts w:ascii="仿宋_GB2312" w:eastAsia="仿宋_GB2312" w:hint="eastAsia"/>
                <w:color w:val="000000"/>
                <w:spacing w:val="24"/>
                <w:sz w:val="24"/>
              </w:rPr>
              <w:t>神经肌肉</w:t>
            </w:r>
            <w:r w:rsidR="00992CE2">
              <w:rPr>
                <w:rFonts w:ascii="仿宋_GB2312" w:eastAsia="仿宋_GB2312" w:hint="eastAsia"/>
                <w:color w:val="000000"/>
                <w:spacing w:val="24"/>
                <w:sz w:val="24"/>
              </w:rPr>
              <w:t>疾病</w:t>
            </w:r>
            <w:r>
              <w:rPr>
                <w:rFonts w:ascii="仿宋_GB2312" w:eastAsia="仿宋_GB2312" w:hint="eastAsia"/>
                <w:color w:val="000000"/>
                <w:spacing w:val="24"/>
                <w:sz w:val="24"/>
              </w:rPr>
              <w:t>临床科研</w:t>
            </w:r>
            <w:r w:rsidR="00992CE2">
              <w:rPr>
                <w:rFonts w:ascii="仿宋_GB2312" w:eastAsia="仿宋_GB2312" w:hint="eastAsia"/>
                <w:color w:val="000000"/>
                <w:spacing w:val="24"/>
                <w:sz w:val="24"/>
              </w:rPr>
              <w:t>和实验</w:t>
            </w:r>
          </w:p>
        </w:tc>
      </w:tr>
      <w:tr w:rsidR="007C2BBF"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7C2BBF" w:rsidRDefault="007C2BBF" w:rsidP="00087140">
            <w:pPr>
              <w:adjustRightInd w:val="0"/>
              <w:spacing w:line="240" w:lineRule="exact"/>
              <w:jc w:val="center"/>
              <w:rPr>
                <w:rFonts w:ascii="仿宋_GB2312" w:eastAsia="仿宋_GB2312"/>
                <w:color w:val="000000"/>
                <w:sz w:val="24"/>
              </w:rPr>
            </w:pPr>
          </w:p>
          <w:p w:rsidR="007C2BBF" w:rsidRDefault="007C2BBF" w:rsidP="00087140">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姜丽华</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主</w:t>
            </w:r>
            <w:r w:rsidRPr="00AE613E">
              <w:rPr>
                <w:rFonts w:ascii="仿宋_GB2312" w:eastAsia="仿宋_GB2312" w:hint="eastAsia"/>
                <w:color w:val="000000"/>
                <w:sz w:val="24"/>
              </w:rPr>
              <w:t>治</w:t>
            </w:r>
          </w:p>
          <w:p w:rsidR="007C2BBF"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医师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7C2BBF" w:rsidRPr="00AE613E"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7C2BBF"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7C2BBF" w:rsidRDefault="007C2BBF"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5A0929" w:rsidRDefault="001C4A6A" w:rsidP="00992CE2">
            <w:pPr>
              <w:adjustRightInd w:val="0"/>
              <w:spacing w:line="240" w:lineRule="exact"/>
              <w:jc w:val="center"/>
              <w:rPr>
                <w:rFonts w:ascii="仿宋_GB2312" w:eastAsia="仿宋_GB2312"/>
                <w:color w:val="000000"/>
                <w:spacing w:val="24"/>
                <w:sz w:val="24"/>
              </w:rPr>
            </w:pPr>
            <w:r>
              <w:rPr>
                <w:rFonts w:ascii="仿宋_GB2312" w:eastAsia="仿宋_GB2312" w:hint="eastAsia"/>
                <w:color w:val="000000"/>
                <w:spacing w:val="24"/>
                <w:sz w:val="24"/>
              </w:rPr>
              <w:t>颅内感染临床</w:t>
            </w:r>
            <w:r w:rsidR="007C2BBF">
              <w:rPr>
                <w:rFonts w:ascii="仿宋_GB2312" w:eastAsia="仿宋_GB2312" w:hint="eastAsia"/>
                <w:color w:val="000000"/>
                <w:spacing w:val="24"/>
                <w:sz w:val="24"/>
              </w:rPr>
              <w:t>科研</w:t>
            </w:r>
            <w:proofErr w:type="gramStart"/>
            <w:r w:rsidR="00992CE2">
              <w:rPr>
                <w:rFonts w:ascii="仿宋_GB2312" w:eastAsia="仿宋_GB2312" w:hint="eastAsia"/>
                <w:color w:val="000000"/>
                <w:spacing w:val="24"/>
                <w:sz w:val="24"/>
              </w:rPr>
              <w:t>和</w:t>
            </w:r>
            <w:proofErr w:type="gramEnd"/>
          </w:p>
          <w:p w:rsidR="007C2BBF" w:rsidRDefault="00992CE2" w:rsidP="00992CE2">
            <w:pPr>
              <w:adjustRightInd w:val="0"/>
              <w:spacing w:line="240" w:lineRule="exact"/>
              <w:jc w:val="center"/>
              <w:rPr>
                <w:rFonts w:ascii="仿宋_GB2312" w:eastAsia="仿宋_GB2312"/>
                <w:color w:val="000000"/>
                <w:spacing w:val="24"/>
                <w:sz w:val="24"/>
              </w:rPr>
            </w:pPr>
            <w:r>
              <w:rPr>
                <w:rFonts w:ascii="仿宋_GB2312" w:eastAsia="仿宋_GB2312" w:hint="eastAsia"/>
                <w:color w:val="000000"/>
                <w:spacing w:val="24"/>
                <w:sz w:val="24"/>
              </w:rPr>
              <w:t>实验</w:t>
            </w:r>
          </w:p>
        </w:tc>
      </w:tr>
      <w:tr w:rsidR="007C2BBF"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7C2BBF" w:rsidRDefault="007C2BBF">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7C2BBF" w:rsidRDefault="007C2BBF" w:rsidP="00087140">
            <w:pPr>
              <w:adjustRightInd w:val="0"/>
              <w:spacing w:line="240" w:lineRule="exact"/>
              <w:jc w:val="center"/>
              <w:rPr>
                <w:rFonts w:ascii="仿宋_GB2312" w:eastAsia="仿宋_GB2312"/>
                <w:color w:val="000000"/>
                <w:sz w:val="24"/>
              </w:rPr>
            </w:pPr>
          </w:p>
          <w:p w:rsidR="007C2BBF" w:rsidRDefault="007C2BBF" w:rsidP="00087140">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顾伟忠</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5A0929" w:rsidRDefault="007C2BBF" w:rsidP="007C2BBF">
            <w:pPr>
              <w:adjustRightInd w:val="0"/>
              <w:spacing w:line="240" w:lineRule="exact"/>
              <w:jc w:val="center"/>
              <w:rPr>
                <w:rFonts w:ascii="仿宋_GB2312" w:eastAsia="仿宋_GB2312"/>
                <w:color w:val="000000"/>
                <w:sz w:val="24"/>
              </w:rPr>
            </w:pPr>
            <w:r w:rsidRPr="00AE613E">
              <w:rPr>
                <w:rFonts w:ascii="仿宋_GB2312" w:eastAsia="仿宋_GB2312" w:hint="eastAsia"/>
                <w:color w:val="000000"/>
                <w:sz w:val="24"/>
              </w:rPr>
              <w:t>副主任</w:t>
            </w:r>
          </w:p>
          <w:p w:rsidR="007C2BBF" w:rsidRDefault="007C2BBF" w:rsidP="007C2BBF">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技</w:t>
            </w:r>
            <w:r w:rsidRPr="00AE613E">
              <w:rPr>
                <w:rFonts w:ascii="仿宋_GB2312" w:eastAsia="仿宋_GB2312"/>
                <w:color w:val="000000"/>
                <w:sz w:val="24"/>
              </w:rPr>
              <w:t>师</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7C2BBF">
            <w:pPr>
              <w:adjustRightInd w:val="0"/>
              <w:spacing w:line="240" w:lineRule="exact"/>
              <w:jc w:val="center"/>
              <w:rPr>
                <w:rFonts w:ascii="仿宋_GB2312" w:eastAsia="仿宋_GB2312"/>
                <w:color w:val="000000"/>
                <w:sz w:val="24"/>
              </w:rPr>
            </w:pPr>
          </w:p>
          <w:p w:rsidR="007C2BBF" w:rsidRDefault="001C4A6A" w:rsidP="007C2BBF">
            <w:pPr>
              <w:adjustRightInd w:val="0"/>
              <w:spacing w:line="240" w:lineRule="exact"/>
              <w:jc w:val="center"/>
              <w:rPr>
                <w:rFonts w:ascii="仿宋_GB2312" w:eastAsia="仿宋_GB2312"/>
                <w:color w:val="000000"/>
                <w:sz w:val="24"/>
              </w:rPr>
            </w:pPr>
            <w:r>
              <w:rPr>
                <w:rFonts w:ascii="仿宋_GB2312" w:eastAsia="仿宋_GB2312" w:hint="eastAsia"/>
                <w:color w:val="000000"/>
                <w:sz w:val="24"/>
              </w:rPr>
              <w:t>病理</w:t>
            </w:r>
            <w:r>
              <w:rPr>
                <w:rFonts w:ascii="仿宋_GB2312" w:eastAsia="仿宋_GB2312"/>
                <w:color w:val="000000"/>
                <w:sz w:val="24"/>
              </w:rPr>
              <w:t>学</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7C2BBF" w:rsidRDefault="007C2BBF"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7C2BBF" w:rsidRDefault="001C4A6A" w:rsidP="00AE613E">
            <w:pPr>
              <w:adjustRightInd w:val="0"/>
              <w:spacing w:line="240" w:lineRule="exact"/>
              <w:jc w:val="center"/>
              <w:rPr>
                <w:rFonts w:ascii="仿宋_GB2312" w:eastAsia="仿宋_GB2312"/>
                <w:color w:val="000000"/>
                <w:spacing w:val="24"/>
                <w:sz w:val="24"/>
              </w:rPr>
            </w:pPr>
            <w:r>
              <w:rPr>
                <w:rFonts w:ascii="仿宋_GB2312" w:eastAsia="仿宋_GB2312" w:hint="eastAsia"/>
                <w:color w:val="000000"/>
                <w:spacing w:val="24"/>
                <w:sz w:val="24"/>
              </w:rPr>
              <w:t>病理</w:t>
            </w:r>
            <w:r w:rsidR="007C2BBF">
              <w:rPr>
                <w:rFonts w:ascii="仿宋_GB2312" w:eastAsia="仿宋_GB2312" w:hint="eastAsia"/>
                <w:color w:val="000000"/>
                <w:spacing w:val="24"/>
                <w:sz w:val="24"/>
              </w:rPr>
              <w:t>实验操作</w:t>
            </w:r>
            <w:r>
              <w:rPr>
                <w:rFonts w:ascii="仿宋_GB2312" w:eastAsia="仿宋_GB2312" w:hint="eastAsia"/>
                <w:color w:val="000000"/>
                <w:spacing w:val="24"/>
                <w:sz w:val="24"/>
              </w:rPr>
              <w:t>、指导</w:t>
            </w:r>
          </w:p>
          <w:p w:rsidR="00992CE2" w:rsidRDefault="00992CE2" w:rsidP="00AE613E">
            <w:pPr>
              <w:adjustRightInd w:val="0"/>
              <w:spacing w:line="240" w:lineRule="exact"/>
              <w:jc w:val="center"/>
              <w:rPr>
                <w:rFonts w:ascii="仿宋_GB2312" w:eastAsia="仿宋_GB2312"/>
                <w:color w:val="000000"/>
                <w:spacing w:val="24"/>
                <w:sz w:val="24"/>
              </w:rPr>
            </w:pPr>
          </w:p>
        </w:tc>
      </w:tr>
      <w:tr w:rsidR="001868BB"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tcPr>
          <w:p w:rsidR="001868BB" w:rsidRDefault="001868BB">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1868BB" w:rsidRDefault="001868BB">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1868BB" w:rsidRPr="00AE613E" w:rsidRDefault="001868BB" w:rsidP="00087140">
            <w:pPr>
              <w:adjustRightInd w:val="0"/>
              <w:spacing w:line="240" w:lineRule="exact"/>
              <w:jc w:val="center"/>
              <w:rPr>
                <w:rFonts w:ascii="仿宋_GB2312" w:eastAsia="仿宋_GB2312"/>
                <w:color w:val="000000"/>
                <w:sz w:val="24"/>
              </w:rPr>
            </w:pPr>
          </w:p>
          <w:p w:rsidR="001868BB" w:rsidRPr="00AE613E" w:rsidRDefault="00865B96" w:rsidP="00087140">
            <w:pPr>
              <w:adjustRightInd w:val="0"/>
              <w:spacing w:line="240" w:lineRule="exact"/>
              <w:jc w:val="center"/>
              <w:rPr>
                <w:rFonts w:ascii="仿宋_GB2312" w:eastAsia="仿宋_GB2312"/>
                <w:color w:val="000000"/>
                <w:sz w:val="24"/>
              </w:rPr>
            </w:pPr>
            <w:r w:rsidRPr="00AE613E">
              <w:rPr>
                <w:rFonts w:ascii="仿宋_GB2312" w:eastAsia="仿宋_GB2312" w:hint="eastAsia"/>
                <w:color w:val="000000"/>
                <w:sz w:val="24"/>
              </w:rPr>
              <w:t>骆晓莹</w:t>
            </w:r>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1868BB" w:rsidRPr="00AE613E" w:rsidRDefault="00865B96"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硕士生</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865B96">
            <w:pPr>
              <w:adjustRightInd w:val="0"/>
              <w:spacing w:line="240" w:lineRule="exact"/>
              <w:jc w:val="center"/>
              <w:rPr>
                <w:rFonts w:ascii="仿宋_GB2312" w:eastAsia="仿宋_GB2312"/>
                <w:color w:val="000000"/>
                <w:sz w:val="24"/>
              </w:rPr>
            </w:pPr>
          </w:p>
          <w:p w:rsidR="00865B96" w:rsidRPr="00AE613E" w:rsidRDefault="00865B96" w:rsidP="00865B96">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1868BB" w:rsidRPr="00AE613E" w:rsidRDefault="00865B96" w:rsidP="00865B96">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1868BB" w:rsidRDefault="00865B96"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p w:rsidR="00C37A19" w:rsidRPr="00AE613E" w:rsidRDefault="00C37A19" w:rsidP="00AE613E">
            <w:pPr>
              <w:adjustRightInd w:val="0"/>
              <w:spacing w:line="240" w:lineRule="exact"/>
              <w:jc w:val="center"/>
              <w:rPr>
                <w:rFonts w:ascii="仿宋_GB2312" w:eastAsia="仿宋_GB2312"/>
                <w:color w:val="000000"/>
                <w:sz w:val="24"/>
              </w:rPr>
            </w:pP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pacing w:val="24"/>
                <w:sz w:val="24"/>
              </w:rPr>
            </w:pPr>
          </w:p>
          <w:p w:rsidR="001868BB" w:rsidRPr="00AE613E" w:rsidRDefault="00F41CE1" w:rsidP="00AE613E">
            <w:pPr>
              <w:adjustRightInd w:val="0"/>
              <w:spacing w:line="240" w:lineRule="exact"/>
              <w:jc w:val="center"/>
              <w:rPr>
                <w:rFonts w:ascii="仿宋_GB2312" w:eastAsia="仿宋_GB2312"/>
                <w:color w:val="000000"/>
                <w:sz w:val="24"/>
              </w:rPr>
            </w:pPr>
            <w:r>
              <w:rPr>
                <w:rFonts w:ascii="仿宋_GB2312" w:eastAsia="仿宋_GB2312" w:hint="eastAsia"/>
                <w:color w:val="000000"/>
                <w:spacing w:val="24"/>
                <w:sz w:val="24"/>
              </w:rPr>
              <w:t>实验操作</w:t>
            </w:r>
          </w:p>
        </w:tc>
      </w:tr>
      <w:tr w:rsidR="00AC0C5B" w:rsidTr="00E2178F">
        <w:trPr>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pacing w:val="24"/>
                <w:sz w:val="24"/>
              </w:rPr>
            </w:pPr>
          </w:p>
        </w:tc>
        <w:tc>
          <w:tcPr>
            <w:tcW w:w="1114" w:type="dxa"/>
            <w:tcBorders>
              <w:top w:val="single" w:sz="4" w:space="0" w:color="auto"/>
              <w:left w:val="single" w:sz="4" w:space="0" w:color="auto"/>
              <w:bottom w:val="single" w:sz="4" w:space="0" w:color="auto"/>
              <w:right w:val="single" w:sz="4" w:space="0" w:color="auto"/>
            </w:tcBorders>
          </w:tcPr>
          <w:p w:rsidR="00087140" w:rsidRPr="00AE613E" w:rsidRDefault="00087140" w:rsidP="00087140">
            <w:pPr>
              <w:adjustRightInd w:val="0"/>
              <w:spacing w:line="240" w:lineRule="exact"/>
              <w:jc w:val="center"/>
              <w:rPr>
                <w:rFonts w:ascii="仿宋_GB2312" w:eastAsia="仿宋_GB2312"/>
                <w:color w:val="000000"/>
                <w:sz w:val="24"/>
              </w:rPr>
            </w:pPr>
          </w:p>
          <w:p w:rsidR="00AC0C5B" w:rsidRPr="00AE613E" w:rsidRDefault="001868BB" w:rsidP="009768D8">
            <w:pPr>
              <w:adjustRightInd w:val="0"/>
              <w:spacing w:line="240" w:lineRule="exact"/>
              <w:jc w:val="center"/>
              <w:rPr>
                <w:rFonts w:ascii="仿宋_GB2312" w:eastAsia="仿宋_GB2312"/>
                <w:color w:val="000000"/>
                <w:sz w:val="24"/>
              </w:rPr>
            </w:pPr>
            <w:proofErr w:type="gramStart"/>
            <w:r w:rsidRPr="00AE613E">
              <w:rPr>
                <w:rFonts w:ascii="仿宋_GB2312" w:eastAsia="仿宋_GB2312"/>
                <w:color w:val="000000"/>
                <w:sz w:val="24"/>
              </w:rPr>
              <w:t>应颖超</w:t>
            </w:r>
            <w:proofErr w:type="gramEnd"/>
          </w:p>
        </w:tc>
        <w:tc>
          <w:tcPr>
            <w:tcW w:w="1276" w:type="dxa"/>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AC0C5B" w:rsidRPr="00AE613E" w:rsidRDefault="001868BB" w:rsidP="00AE613E">
            <w:pPr>
              <w:adjustRightInd w:val="0"/>
              <w:spacing w:line="240" w:lineRule="exact"/>
              <w:jc w:val="center"/>
              <w:rPr>
                <w:rFonts w:ascii="仿宋_GB2312" w:eastAsia="仿宋_GB2312"/>
                <w:color w:val="000000"/>
                <w:sz w:val="24"/>
              </w:rPr>
            </w:pPr>
            <w:r w:rsidRPr="00AE613E">
              <w:rPr>
                <w:rFonts w:ascii="仿宋_GB2312" w:eastAsia="仿宋_GB2312" w:hint="eastAsia"/>
                <w:color w:val="000000"/>
                <w:sz w:val="24"/>
              </w:rPr>
              <w:t>硕士生</w:t>
            </w:r>
          </w:p>
        </w:tc>
        <w:tc>
          <w:tcPr>
            <w:tcW w:w="1701" w:type="dxa"/>
            <w:gridSpan w:val="2"/>
            <w:tcBorders>
              <w:top w:val="single" w:sz="4" w:space="0" w:color="auto"/>
              <w:left w:val="single" w:sz="4" w:space="0" w:color="auto"/>
              <w:bottom w:val="single" w:sz="4" w:space="0" w:color="auto"/>
              <w:right w:val="single" w:sz="4" w:space="0" w:color="auto"/>
            </w:tcBorders>
          </w:tcPr>
          <w:p w:rsidR="007C2BBF" w:rsidRDefault="007C2BBF" w:rsidP="00E36475">
            <w:pPr>
              <w:adjustRightInd w:val="0"/>
              <w:spacing w:line="240" w:lineRule="exact"/>
              <w:jc w:val="center"/>
              <w:rPr>
                <w:rFonts w:ascii="仿宋_GB2312" w:eastAsia="仿宋_GB2312"/>
                <w:color w:val="000000"/>
                <w:sz w:val="24"/>
              </w:rPr>
            </w:pPr>
          </w:p>
          <w:p w:rsidR="00E36475" w:rsidRPr="00AE613E" w:rsidRDefault="00E36475" w:rsidP="00E36475">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儿童神经</w:t>
            </w:r>
          </w:p>
          <w:p w:rsidR="00AC0C5B" w:rsidRPr="00AE613E" w:rsidRDefault="00E36475" w:rsidP="00E36475">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内科</w:t>
            </w:r>
          </w:p>
        </w:tc>
        <w:tc>
          <w:tcPr>
            <w:tcW w:w="1984"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AC0C5B" w:rsidRDefault="00E36475" w:rsidP="00AE613E">
            <w:pPr>
              <w:adjustRightInd w:val="0"/>
              <w:spacing w:line="240" w:lineRule="exact"/>
              <w:jc w:val="center"/>
              <w:rPr>
                <w:rFonts w:ascii="仿宋_GB2312" w:eastAsia="仿宋_GB2312"/>
                <w:color w:val="000000"/>
                <w:sz w:val="24"/>
              </w:rPr>
            </w:pPr>
            <w:r w:rsidRPr="00AE613E">
              <w:rPr>
                <w:rFonts w:ascii="仿宋_GB2312" w:eastAsia="仿宋_GB2312"/>
                <w:color w:val="000000"/>
                <w:sz w:val="24"/>
              </w:rPr>
              <w:t>浙江大学医学院附属儿童医院</w:t>
            </w:r>
          </w:p>
          <w:p w:rsidR="00C37A19" w:rsidRPr="00AE613E" w:rsidRDefault="00C37A19" w:rsidP="00AE613E">
            <w:pPr>
              <w:adjustRightInd w:val="0"/>
              <w:spacing w:line="240" w:lineRule="exact"/>
              <w:jc w:val="center"/>
              <w:rPr>
                <w:rFonts w:ascii="仿宋_GB2312" w:eastAsia="仿宋_GB2312"/>
                <w:color w:val="000000"/>
                <w:sz w:val="24"/>
              </w:rPr>
            </w:pPr>
          </w:p>
        </w:tc>
        <w:tc>
          <w:tcPr>
            <w:tcW w:w="1852" w:type="dxa"/>
            <w:gridSpan w:val="2"/>
            <w:tcBorders>
              <w:top w:val="single" w:sz="4" w:space="0" w:color="auto"/>
              <w:left w:val="single" w:sz="4" w:space="0" w:color="auto"/>
              <w:bottom w:val="single" w:sz="4" w:space="0" w:color="auto"/>
              <w:right w:val="single" w:sz="4" w:space="0" w:color="auto"/>
            </w:tcBorders>
          </w:tcPr>
          <w:p w:rsidR="007C2BBF" w:rsidRDefault="007C2BBF" w:rsidP="00AE613E">
            <w:pPr>
              <w:adjustRightInd w:val="0"/>
              <w:spacing w:line="240" w:lineRule="exact"/>
              <w:jc w:val="center"/>
              <w:rPr>
                <w:rFonts w:ascii="仿宋_GB2312" w:eastAsia="仿宋_GB2312"/>
                <w:color w:val="000000"/>
                <w:sz w:val="24"/>
              </w:rPr>
            </w:pPr>
          </w:p>
          <w:p w:rsidR="00AC0C5B" w:rsidRPr="00AE613E" w:rsidRDefault="007C2BBF" w:rsidP="00AE613E">
            <w:pPr>
              <w:adjustRightInd w:val="0"/>
              <w:spacing w:line="240" w:lineRule="exact"/>
              <w:jc w:val="center"/>
              <w:rPr>
                <w:rFonts w:ascii="仿宋_GB2312" w:eastAsia="仿宋_GB2312"/>
                <w:color w:val="000000"/>
                <w:sz w:val="24"/>
              </w:rPr>
            </w:pPr>
            <w:r>
              <w:rPr>
                <w:rFonts w:ascii="仿宋_GB2312" w:eastAsia="仿宋_GB2312" w:hint="eastAsia"/>
                <w:color w:val="000000"/>
                <w:spacing w:val="24"/>
                <w:sz w:val="24"/>
              </w:rPr>
              <w:t>实验操作</w:t>
            </w:r>
          </w:p>
        </w:tc>
      </w:tr>
    </w:tbl>
    <w:p w:rsidR="00107D78" w:rsidRDefault="00107D78" w:rsidP="001A2D7F">
      <w:pPr>
        <w:adjustRightInd w:val="0"/>
        <w:spacing w:afterLines="50"/>
        <w:rPr>
          <w:rFonts w:eastAsia="黑体"/>
          <w:bCs/>
          <w:color w:val="000000"/>
          <w:sz w:val="32"/>
          <w:szCs w:val="32"/>
        </w:rPr>
      </w:pPr>
    </w:p>
    <w:p w:rsidR="00C37A19" w:rsidRDefault="00C37A19" w:rsidP="001A2D7F">
      <w:pPr>
        <w:adjustRightInd w:val="0"/>
        <w:spacing w:afterLines="50"/>
        <w:rPr>
          <w:rFonts w:eastAsia="黑体"/>
          <w:bCs/>
          <w:color w:val="000000"/>
          <w:sz w:val="32"/>
          <w:szCs w:val="32"/>
        </w:rPr>
      </w:pPr>
    </w:p>
    <w:p w:rsidR="00C37A19" w:rsidRDefault="00C37A19" w:rsidP="001A2D7F">
      <w:pPr>
        <w:adjustRightInd w:val="0"/>
        <w:spacing w:afterLines="50"/>
        <w:rPr>
          <w:rFonts w:eastAsia="黑体"/>
          <w:bCs/>
          <w:color w:val="000000"/>
          <w:sz w:val="32"/>
          <w:szCs w:val="32"/>
        </w:rPr>
      </w:pPr>
    </w:p>
    <w:p w:rsidR="00C37A19" w:rsidRDefault="00C37A19" w:rsidP="001A2D7F">
      <w:pPr>
        <w:adjustRightInd w:val="0"/>
        <w:spacing w:afterLines="50"/>
        <w:rPr>
          <w:rFonts w:eastAsia="黑体"/>
          <w:bCs/>
          <w:color w:val="000000"/>
          <w:sz w:val="32"/>
          <w:szCs w:val="32"/>
        </w:rPr>
      </w:pPr>
    </w:p>
    <w:p w:rsidR="00AC0C5B" w:rsidRDefault="00AC0C5B" w:rsidP="001A2D7F">
      <w:pPr>
        <w:adjustRightInd w:val="0"/>
        <w:spacing w:afterLines="50"/>
        <w:rPr>
          <w:rFonts w:eastAsia="黑体"/>
          <w:bCs/>
          <w:color w:val="000000"/>
          <w:sz w:val="32"/>
          <w:szCs w:val="32"/>
        </w:rPr>
      </w:pPr>
      <w:r>
        <w:rPr>
          <w:rFonts w:eastAsia="黑体" w:hint="eastAsia"/>
          <w:bCs/>
          <w:color w:val="000000"/>
          <w:sz w:val="32"/>
          <w:szCs w:val="32"/>
        </w:rPr>
        <w:lastRenderedPageBreak/>
        <w:t>二、学术任职</w:t>
      </w:r>
    </w:p>
    <w:tbl>
      <w:tblPr>
        <w:tblW w:w="94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320"/>
        <w:gridCol w:w="2653"/>
        <w:gridCol w:w="1781"/>
      </w:tblGrid>
      <w:tr w:rsidR="00AC0C5B" w:rsidTr="001C4A6A">
        <w:trPr>
          <w:trHeight w:val="589"/>
        </w:trPr>
        <w:tc>
          <w:tcPr>
            <w:tcW w:w="72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jc w:val="center"/>
              <w:rPr>
                <w:rFonts w:ascii="仿宋_GB2312" w:eastAsia="仿宋_GB2312"/>
                <w:color w:val="000000"/>
                <w:spacing w:val="24"/>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学术组织名称</w:t>
            </w:r>
          </w:p>
        </w:tc>
        <w:tc>
          <w:tcPr>
            <w:tcW w:w="2653"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职务</w:t>
            </w:r>
          </w:p>
        </w:tc>
        <w:tc>
          <w:tcPr>
            <w:tcW w:w="178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jc w:val="center"/>
              <w:rPr>
                <w:rFonts w:ascii="仿宋_GB2312" w:eastAsia="仿宋_GB2312"/>
                <w:color w:val="000000"/>
                <w:spacing w:val="24"/>
                <w:sz w:val="28"/>
                <w:szCs w:val="28"/>
              </w:rPr>
            </w:pPr>
            <w:r>
              <w:rPr>
                <w:rFonts w:ascii="仿宋_GB2312" w:eastAsia="仿宋_GB2312" w:hint="eastAsia"/>
                <w:color w:val="000000"/>
                <w:spacing w:val="24"/>
                <w:sz w:val="28"/>
                <w:szCs w:val="28"/>
              </w:rPr>
              <w:t>备注</w:t>
            </w:r>
          </w:p>
        </w:tc>
      </w:tr>
      <w:tr w:rsidR="00AC0C5B" w:rsidTr="001C4A6A">
        <w:trPr>
          <w:trHeight w:val="851"/>
        </w:trPr>
        <w:tc>
          <w:tcPr>
            <w:tcW w:w="72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ind w:leftChars="-33" w:left="-69" w:rightChars="-64" w:right="-134"/>
              <w:jc w:val="center"/>
              <w:rPr>
                <w:rFonts w:ascii="仿宋_GB2312" w:eastAsia="仿宋_GB2312"/>
                <w:color w:val="000000"/>
              </w:rPr>
            </w:pPr>
            <w:r>
              <w:rPr>
                <w:rFonts w:ascii="仿宋_GB2312" w:eastAsia="仿宋_GB2312" w:hint="eastAsia"/>
                <w:color w:val="000000"/>
                <w:spacing w:val="-20"/>
              </w:rPr>
              <w:t>代表性</w:t>
            </w:r>
            <w:r>
              <w:rPr>
                <w:rFonts w:ascii="仿宋_GB2312" w:eastAsia="仿宋_GB2312" w:hint="eastAsia"/>
                <w:color w:val="000000"/>
              </w:rPr>
              <w:t>学术</w:t>
            </w:r>
          </w:p>
          <w:p w:rsidR="00AC0C5B" w:rsidRDefault="00AC0C5B">
            <w:pPr>
              <w:ind w:leftChars="-33" w:left="-69" w:rightChars="-64" w:right="-134"/>
              <w:jc w:val="center"/>
              <w:rPr>
                <w:rFonts w:ascii="仿宋_GB2312" w:eastAsia="仿宋_GB2312"/>
                <w:color w:val="000000"/>
              </w:rPr>
            </w:pPr>
            <w:r>
              <w:rPr>
                <w:rFonts w:ascii="仿宋_GB2312" w:eastAsia="仿宋_GB2312" w:hint="eastAsia"/>
                <w:color w:val="000000"/>
              </w:rPr>
              <w:t>任职</w:t>
            </w:r>
          </w:p>
        </w:tc>
        <w:tc>
          <w:tcPr>
            <w:tcW w:w="4320" w:type="dxa"/>
            <w:tcBorders>
              <w:top w:val="single" w:sz="4" w:space="0" w:color="auto"/>
              <w:left w:val="single" w:sz="4" w:space="0" w:color="auto"/>
              <w:bottom w:val="single" w:sz="4" w:space="0" w:color="auto"/>
              <w:right w:val="single" w:sz="4" w:space="0" w:color="auto"/>
            </w:tcBorders>
            <w:vAlign w:val="center"/>
          </w:tcPr>
          <w:p w:rsidR="00AC0C5B" w:rsidRPr="001C4A6A" w:rsidRDefault="009465B3">
            <w:pPr>
              <w:jc w:val="center"/>
              <w:rPr>
                <w:rFonts w:ascii="仿宋_GB2312" w:eastAsia="仿宋_GB2312"/>
                <w:color w:val="000000"/>
                <w:sz w:val="24"/>
              </w:rPr>
            </w:pPr>
            <w:r w:rsidRPr="001C4A6A">
              <w:rPr>
                <w:rFonts w:ascii="仿宋_GB2312" w:eastAsia="仿宋_GB2312"/>
                <w:color w:val="000000"/>
                <w:sz w:val="24"/>
              </w:rPr>
              <w:t>浙江省抗癫痫协会</w:t>
            </w:r>
          </w:p>
        </w:tc>
        <w:tc>
          <w:tcPr>
            <w:tcW w:w="2653" w:type="dxa"/>
            <w:tcBorders>
              <w:top w:val="single" w:sz="4" w:space="0" w:color="auto"/>
              <w:left w:val="single" w:sz="4" w:space="0" w:color="auto"/>
              <w:bottom w:val="single" w:sz="4" w:space="0" w:color="auto"/>
              <w:right w:val="single" w:sz="4" w:space="0" w:color="auto"/>
            </w:tcBorders>
            <w:vAlign w:val="center"/>
          </w:tcPr>
          <w:p w:rsidR="00AC0C5B" w:rsidRPr="001C4A6A" w:rsidRDefault="009465B3">
            <w:pPr>
              <w:jc w:val="center"/>
              <w:rPr>
                <w:rFonts w:ascii="仿宋_GB2312" w:eastAsia="仿宋_GB2312"/>
                <w:color w:val="000000"/>
                <w:sz w:val="24"/>
              </w:rPr>
            </w:pPr>
            <w:r w:rsidRPr="001C4A6A">
              <w:rPr>
                <w:rFonts w:ascii="仿宋_GB2312" w:eastAsia="仿宋_GB2312"/>
                <w:color w:val="000000"/>
                <w:sz w:val="24"/>
              </w:rPr>
              <w:t>副秘书长兼常任理事</w:t>
            </w: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rPr>
            </w:pPr>
            <w:r>
              <w:rPr>
                <w:rFonts w:ascii="仿宋_GB2312" w:eastAsia="仿宋_GB2312" w:hint="eastAsia"/>
                <w:color w:val="000000"/>
              </w:rPr>
              <w:t>其他学术任职</w:t>
            </w:r>
          </w:p>
        </w:tc>
        <w:tc>
          <w:tcPr>
            <w:tcW w:w="4320" w:type="dxa"/>
            <w:tcBorders>
              <w:top w:val="single" w:sz="4" w:space="0" w:color="auto"/>
              <w:left w:val="single" w:sz="4" w:space="0" w:color="auto"/>
              <w:bottom w:val="single" w:sz="4" w:space="0" w:color="auto"/>
              <w:right w:val="single" w:sz="4" w:space="0" w:color="auto"/>
            </w:tcBorders>
            <w:vAlign w:val="center"/>
          </w:tcPr>
          <w:p w:rsidR="00AC0C5B" w:rsidRPr="001C4A6A" w:rsidRDefault="009465B3" w:rsidP="009465B3">
            <w:pPr>
              <w:jc w:val="center"/>
              <w:rPr>
                <w:rFonts w:ascii="仿宋_GB2312" w:eastAsia="仿宋_GB2312"/>
                <w:color w:val="000000"/>
                <w:sz w:val="24"/>
              </w:rPr>
            </w:pPr>
            <w:r w:rsidRPr="001C4A6A">
              <w:rPr>
                <w:rFonts w:ascii="仿宋_GB2312" w:eastAsia="仿宋_GB2312" w:hint="eastAsia"/>
                <w:color w:val="000000"/>
                <w:sz w:val="24"/>
              </w:rPr>
              <w:t>中国妇幼保健协会儿童疾病和保健分会</w:t>
            </w:r>
          </w:p>
        </w:tc>
        <w:tc>
          <w:tcPr>
            <w:tcW w:w="2653" w:type="dxa"/>
            <w:tcBorders>
              <w:top w:val="single" w:sz="4" w:space="0" w:color="auto"/>
              <w:left w:val="single" w:sz="4" w:space="0" w:color="auto"/>
              <w:bottom w:val="single" w:sz="4" w:space="0" w:color="auto"/>
              <w:right w:val="single" w:sz="4" w:space="0" w:color="auto"/>
            </w:tcBorders>
            <w:vAlign w:val="center"/>
          </w:tcPr>
          <w:p w:rsidR="00AC0C5B" w:rsidRPr="001C4A6A" w:rsidRDefault="009465B3">
            <w:pPr>
              <w:jc w:val="center"/>
              <w:rPr>
                <w:rFonts w:ascii="仿宋_GB2312" w:eastAsia="仿宋_GB2312"/>
                <w:color w:val="000000"/>
                <w:sz w:val="24"/>
              </w:rPr>
            </w:pPr>
            <w:r w:rsidRPr="001C4A6A">
              <w:rPr>
                <w:rFonts w:ascii="仿宋_GB2312" w:eastAsia="仿宋_GB2312" w:hint="eastAsia"/>
                <w:color w:val="000000"/>
                <w:sz w:val="24"/>
              </w:rPr>
              <w:t>委员</w:t>
            </w: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rsidR="00AC0C5B" w:rsidRPr="001C4A6A" w:rsidRDefault="009465B3" w:rsidP="009465B3">
            <w:pPr>
              <w:jc w:val="center"/>
              <w:rPr>
                <w:rFonts w:ascii="仿宋_GB2312" w:eastAsia="仿宋_GB2312"/>
                <w:color w:val="000000"/>
                <w:sz w:val="24"/>
              </w:rPr>
            </w:pPr>
            <w:r w:rsidRPr="001C4A6A">
              <w:rPr>
                <w:rFonts w:ascii="仿宋_GB2312" w:eastAsia="仿宋_GB2312"/>
                <w:color w:val="000000"/>
                <w:sz w:val="24"/>
              </w:rPr>
              <w:t>浙江省</w:t>
            </w:r>
            <w:r w:rsidRPr="001C4A6A">
              <w:rPr>
                <w:rFonts w:ascii="仿宋_GB2312" w:eastAsia="仿宋_GB2312" w:hint="eastAsia"/>
                <w:color w:val="000000"/>
                <w:sz w:val="24"/>
              </w:rPr>
              <w:t>医学会</w:t>
            </w:r>
            <w:r w:rsidR="00C37A19">
              <w:rPr>
                <w:rFonts w:ascii="仿宋_GB2312" w:eastAsia="仿宋_GB2312"/>
                <w:color w:val="000000"/>
                <w:sz w:val="24"/>
              </w:rPr>
              <w:t>儿科</w:t>
            </w:r>
            <w:r w:rsidR="00D7378E">
              <w:rPr>
                <w:rFonts w:ascii="仿宋_GB2312" w:eastAsia="仿宋_GB2312"/>
                <w:color w:val="000000"/>
                <w:sz w:val="24"/>
              </w:rPr>
              <w:t>学</w:t>
            </w:r>
            <w:r w:rsidRPr="001C4A6A">
              <w:rPr>
                <w:rFonts w:ascii="仿宋_GB2312" w:eastAsia="仿宋_GB2312" w:hint="eastAsia"/>
                <w:color w:val="000000"/>
                <w:sz w:val="24"/>
              </w:rPr>
              <w:t>分</w:t>
            </w:r>
            <w:r w:rsidRPr="001C4A6A">
              <w:rPr>
                <w:rFonts w:ascii="仿宋_GB2312" w:eastAsia="仿宋_GB2312"/>
                <w:color w:val="000000"/>
                <w:sz w:val="24"/>
              </w:rPr>
              <w:t>会</w:t>
            </w:r>
            <w:r w:rsidRPr="001C4A6A">
              <w:rPr>
                <w:rFonts w:ascii="仿宋_GB2312" w:eastAsia="仿宋_GB2312" w:hint="eastAsia"/>
                <w:color w:val="000000"/>
                <w:sz w:val="24"/>
              </w:rPr>
              <w:t>青年委员会</w:t>
            </w:r>
          </w:p>
        </w:tc>
        <w:tc>
          <w:tcPr>
            <w:tcW w:w="2653" w:type="dxa"/>
            <w:tcBorders>
              <w:top w:val="single" w:sz="4" w:space="0" w:color="auto"/>
              <w:left w:val="single" w:sz="4" w:space="0" w:color="auto"/>
              <w:bottom w:val="single" w:sz="4" w:space="0" w:color="auto"/>
              <w:right w:val="single" w:sz="4" w:space="0" w:color="auto"/>
            </w:tcBorders>
            <w:vAlign w:val="center"/>
          </w:tcPr>
          <w:p w:rsidR="00AC0C5B" w:rsidRPr="001C4A6A" w:rsidRDefault="009465B3">
            <w:pPr>
              <w:jc w:val="center"/>
              <w:rPr>
                <w:rFonts w:ascii="仿宋_GB2312" w:eastAsia="仿宋_GB2312"/>
                <w:color w:val="000000"/>
                <w:sz w:val="24"/>
              </w:rPr>
            </w:pPr>
            <w:r w:rsidRPr="001C4A6A">
              <w:rPr>
                <w:rFonts w:ascii="仿宋_GB2312" w:eastAsia="仿宋_GB2312" w:hint="eastAsia"/>
                <w:color w:val="000000"/>
                <w:sz w:val="24"/>
              </w:rPr>
              <w:t>委员</w:t>
            </w: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rsidR="00AC0C5B" w:rsidRPr="001C4A6A" w:rsidRDefault="009465B3" w:rsidP="00C37A19">
            <w:pPr>
              <w:jc w:val="center"/>
              <w:rPr>
                <w:rFonts w:ascii="仿宋_GB2312" w:eastAsia="仿宋_GB2312"/>
                <w:color w:val="000000"/>
                <w:sz w:val="24"/>
              </w:rPr>
            </w:pPr>
            <w:r w:rsidRPr="001C4A6A">
              <w:rPr>
                <w:rFonts w:ascii="仿宋_GB2312" w:eastAsia="仿宋_GB2312"/>
                <w:color w:val="000000"/>
                <w:sz w:val="24"/>
              </w:rPr>
              <w:t>浙江省</w:t>
            </w:r>
            <w:r w:rsidRPr="001C4A6A">
              <w:rPr>
                <w:rFonts w:ascii="仿宋_GB2312" w:eastAsia="仿宋_GB2312" w:hint="eastAsia"/>
                <w:color w:val="000000"/>
                <w:sz w:val="24"/>
              </w:rPr>
              <w:t>医学会</w:t>
            </w:r>
            <w:r w:rsidR="00C37A19">
              <w:rPr>
                <w:rFonts w:ascii="仿宋_GB2312" w:eastAsia="仿宋_GB2312"/>
                <w:color w:val="000000"/>
                <w:sz w:val="24"/>
              </w:rPr>
              <w:t>儿科</w:t>
            </w:r>
            <w:r w:rsidR="00D7378E">
              <w:rPr>
                <w:rFonts w:ascii="仿宋_GB2312" w:eastAsia="仿宋_GB2312"/>
                <w:color w:val="000000"/>
                <w:sz w:val="24"/>
              </w:rPr>
              <w:t>学</w:t>
            </w:r>
            <w:r w:rsidRPr="001C4A6A">
              <w:rPr>
                <w:rFonts w:ascii="仿宋_GB2312" w:eastAsia="仿宋_GB2312" w:hint="eastAsia"/>
                <w:color w:val="000000"/>
                <w:sz w:val="24"/>
              </w:rPr>
              <w:t>分</w:t>
            </w:r>
            <w:r w:rsidRPr="001C4A6A">
              <w:rPr>
                <w:rFonts w:ascii="仿宋_GB2312" w:eastAsia="仿宋_GB2312"/>
                <w:color w:val="000000"/>
                <w:sz w:val="24"/>
              </w:rPr>
              <w:t>会</w:t>
            </w:r>
            <w:r w:rsidRPr="001C4A6A">
              <w:rPr>
                <w:rFonts w:ascii="仿宋_GB2312" w:eastAsia="仿宋_GB2312" w:hint="eastAsia"/>
                <w:color w:val="000000"/>
                <w:sz w:val="24"/>
              </w:rPr>
              <w:t>神经学组</w:t>
            </w:r>
          </w:p>
        </w:tc>
        <w:tc>
          <w:tcPr>
            <w:tcW w:w="2653" w:type="dxa"/>
            <w:tcBorders>
              <w:top w:val="single" w:sz="4" w:space="0" w:color="auto"/>
              <w:left w:val="single" w:sz="4" w:space="0" w:color="auto"/>
              <w:bottom w:val="single" w:sz="4" w:space="0" w:color="auto"/>
              <w:right w:val="single" w:sz="4" w:space="0" w:color="auto"/>
            </w:tcBorders>
            <w:vAlign w:val="center"/>
          </w:tcPr>
          <w:p w:rsidR="00AC0C5B" w:rsidRPr="001C4A6A" w:rsidRDefault="009465B3">
            <w:pPr>
              <w:jc w:val="center"/>
              <w:rPr>
                <w:rFonts w:ascii="仿宋_GB2312" w:eastAsia="仿宋_GB2312"/>
                <w:color w:val="000000"/>
                <w:sz w:val="24"/>
              </w:rPr>
            </w:pPr>
            <w:r w:rsidRPr="001C4A6A">
              <w:rPr>
                <w:rFonts w:ascii="仿宋_GB2312" w:eastAsia="仿宋_GB2312" w:hint="eastAsia"/>
                <w:color w:val="000000"/>
                <w:sz w:val="24"/>
              </w:rPr>
              <w:t>委员</w:t>
            </w: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653"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653"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653"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653"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sz w:val="28"/>
                <w:szCs w:val="28"/>
              </w:rPr>
            </w:pPr>
          </w:p>
        </w:tc>
        <w:tc>
          <w:tcPr>
            <w:tcW w:w="2653"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1C4A6A">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32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653"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178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bl>
    <w:p w:rsidR="00AC0C5B" w:rsidRDefault="00AC0C5B" w:rsidP="001A2D7F">
      <w:pPr>
        <w:adjustRightInd w:val="0"/>
        <w:spacing w:beforeLines="100" w:afterLines="100"/>
        <w:rPr>
          <w:bCs/>
          <w:color w:val="000000"/>
          <w:sz w:val="32"/>
        </w:rPr>
      </w:pPr>
      <w:r>
        <w:rPr>
          <w:rFonts w:eastAsia="黑体" w:hint="eastAsia"/>
          <w:bCs/>
          <w:color w:val="000000"/>
          <w:sz w:val="32"/>
          <w:szCs w:val="32"/>
        </w:rPr>
        <w:t>三、学术荣誉</w:t>
      </w:r>
    </w:p>
    <w:tbl>
      <w:tblPr>
        <w:tblW w:w="94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547"/>
        <w:gridCol w:w="2160"/>
        <w:gridCol w:w="2047"/>
      </w:tblGrid>
      <w:tr w:rsidR="00AC0C5B" w:rsidTr="009C419F">
        <w:trPr>
          <w:trHeight w:val="758"/>
        </w:trPr>
        <w:tc>
          <w:tcPr>
            <w:tcW w:w="72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jc w:val="center"/>
              <w:rPr>
                <w:rFonts w:ascii="仿宋_GB2312" w:eastAsia="仿宋_GB2312"/>
                <w:color w:val="000000"/>
                <w:spacing w:val="24"/>
                <w:sz w:val="28"/>
              </w:rPr>
            </w:pPr>
          </w:p>
        </w:tc>
        <w:tc>
          <w:tcPr>
            <w:tcW w:w="4547"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jc w:val="center"/>
              <w:rPr>
                <w:rFonts w:ascii="仿宋_GB2312" w:eastAsia="仿宋_GB2312"/>
                <w:color w:val="000000"/>
                <w:spacing w:val="24"/>
                <w:sz w:val="28"/>
              </w:rPr>
            </w:pPr>
            <w:r>
              <w:rPr>
                <w:rFonts w:ascii="仿宋_GB2312" w:eastAsia="仿宋_GB2312" w:hint="eastAsia"/>
                <w:color w:val="000000"/>
                <w:spacing w:val="24"/>
                <w:sz w:val="28"/>
              </w:rPr>
              <w:t>学术荣誉（人才计划等）名称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jc w:val="center"/>
              <w:rPr>
                <w:rFonts w:ascii="仿宋_GB2312" w:eastAsia="仿宋_GB2312"/>
                <w:color w:val="000000"/>
                <w:spacing w:val="24"/>
                <w:sz w:val="28"/>
              </w:rPr>
            </w:pPr>
            <w:r>
              <w:rPr>
                <w:rFonts w:ascii="仿宋_GB2312" w:eastAsia="仿宋_GB2312" w:hint="eastAsia"/>
                <w:color w:val="000000"/>
                <w:spacing w:val="24"/>
                <w:sz w:val="28"/>
              </w:rPr>
              <w:t>称号等级</w:t>
            </w:r>
          </w:p>
        </w:tc>
        <w:tc>
          <w:tcPr>
            <w:tcW w:w="2047"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jc w:val="center"/>
              <w:rPr>
                <w:rFonts w:ascii="仿宋_GB2312" w:eastAsia="仿宋_GB2312"/>
                <w:color w:val="000000"/>
                <w:spacing w:val="24"/>
                <w:sz w:val="28"/>
              </w:rPr>
            </w:pPr>
            <w:r>
              <w:rPr>
                <w:rFonts w:ascii="仿宋_GB2312" w:eastAsia="仿宋_GB2312" w:hint="eastAsia"/>
                <w:color w:val="000000"/>
                <w:spacing w:val="24"/>
                <w:sz w:val="28"/>
              </w:rPr>
              <w:t>授予时间</w:t>
            </w:r>
          </w:p>
        </w:tc>
      </w:tr>
      <w:tr w:rsidR="00AC0C5B" w:rsidTr="009C419F">
        <w:trPr>
          <w:trHeight w:val="567"/>
        </w:trPr>
        <w:tc>
          <w:tcPr>
            <w:tcW w:w="72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ind w:leftChars="-33" w:left="-69" w:rightChars="-64" w:right="-134"/>
              <w:jc w:val="center"/>
              <w:rPr>
                <w:rFonts w:ascii="仿宋_GB2312" w:eastAsia="仿宋_GB2312"/>
                <w:color w:val="000000"/>
              </w:rPr>
            </w:pPr>
            <w:r>
              <w:rPr>
                <w:rFonts w:ascii="仿宋_GB2312" w:eastAsia="仿宋_GB2312" w:hint="eastAsia"/>
                <w:color w:val="000000"/>
                <w:spacing w:val="-20"/>
              </w:rPr>
              <w:t>代表性</w:t>
            </w:r>
            <w:r>
              <w:rPr>
                <w:rFonts w:ascii="仿宋_GB2312" w:eastAsia="仿宋_GB2312" w:hint="eastAsia"/>
                <w:color w:val="000000"/>
              </w:rPr>
              <w:t>荣誉</w:t>
            </w:r>
          </w:p>
        </w:tc>
        <w:tc>
          <w:tcPr>
            <w:tcW w:w="4547" w:type="dxa"/>
            <w:tcBorders>
              <w:top w:val="single" w:sz="4" w:space="0" w:color="auto"/>
              <w:left w:val="single" w:sz="4" w:space="0" w:color="auto"/>
              <w:bottom w:val="single" w:sz="4" w:space="0" w:color="auto"/>
              <w:right w:val="single" w:sz="4" w:space="0" w:color="auto"/>
            </w:tcBorders>
            <w:vAlign w:val="center"/>
          </w:tcPr>
          <w:p w:rsidR="00AC0C5B" w:rsidRPr="00107D78" w:rsidRDefault="00B766EB">
            <w:pPr>
              <w:jc w:val="center"/>
              <w:rPr>
                <w:rFonts w:asciiTheme="majorEastAsia" w:eastAsiaTheme="majorEastAsia" w:hAnsiTheme="majorEastAsia"/>
                <w:color w:val="000000"/>
              </w:rPr>
            </w:pPr>
            <w:r w:rsidRPr="00107D78">
              <w:rPr>
                <w:rFonts w:asciiTheme="majorEastAsia" w:eastAsiaTheme="majorEastAsia" w:hAnsiTheme="majorEastAsia"/>
                <w:color w:val="000000"/>
              </w:rPr>
              <w:t>无</w:t>
            </w: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9C419F">
        <w:trPr>
          <w:trHeight w:val="454"/>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rPr>
            </w:pPr>
            <w:r>
              <w:rPr>
                <w:rFonts w:ascii="仿宋_GB2312" w:eastAsia="仿宋_GB2312" w:hint="eastAsia"/>
                <w:color w:val="000000"/>
              </w:rPr>
              <w:t>其他荣誉</w:t>
            </w:r>
          </w:p>
        </w:tc>
        <w:tc>
          <w:tcPr>
            <w:tcW w:w="45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9C419F">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9C419F">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9C419F">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9C419F">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9C419F">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9C419F">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r w:rsidR="00AC0C5B" w:rsidTr="009C419F">
        <w:trPr>
          <w:trHeight w:val="45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rPr>
            </w:pPr>
          </w:p>
        </w:tc>
        <w:tc>
          <w:tcPr>
            <w:tcW w:w="45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c>
          <w:tcPr>
            <w:tcW w:w="2047"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rPr>
            </w:pPr>
          </w:p>
        </w:tc>
      </w:tr>
    </w:tbl>
    <w:p w:rsidR="000D24AA" w:rsidRDefault="000D24AA" w:rsidP="001A2D7F">
      <w:pPr>
        <w:adjustRightInd w:val="0"/>
        <w:spacing w:afterLines="50"/>
        <w:rPr>
          <w:rFonts w:eastAsia="黑体"/>
          <w:bCs/>
          <w:color w:val="000000"/>
          <w:sz w:val="32"/>
          <w:szCs w:val="32"/>
        </w:rPr>
      </w:pPr>
    </w:p>
    <w:p w:rsidR="00AC0C5B" w:rsidRDefault="00AC0C5B" w:rsidP="001A2D7F">
      <w:pPr>
        <w:adjustRightInd w:val="0"/>
        <w:spacing w:afterLines="50"/>
        <w:rPr>
          <w:b/>
          <w:color w:val="000000"/>
          <w:sz w:val="28"/>
        </w:rPr>
      </w:pPr>
      <w:r>
        <w:rPr>
          <w:rFonts w:eastAsia="黑体" w:hint="eastAsia"/>
          <w:bCs/>
          <w:color w:val="000000"/>
          <w:sz w:val="32"/>
          <w:szCs w:val="32"/>
        </w:rPr>
        <w:lastRenderedPageBreak/>
        <w:t>四、业务工作情况</w:t>
      </w:r>
    </w:p>
    <w:tbl>
      <w:tblPr>
        <w:tblW w:w="0" w:type="auto"/>
        <w:jc w:val="center"/>
        <w:tblLayout w:type="fixed"/>
        <w:tblLook w:val="04A0"/>
      </w:tblPr>
      <w:tblGrid>
        <w:gridCol w:w="740"/>
        <w:gridCol w:w="2314"/>
        <w:gridCol w:w="1620"/>
        <w:gridCol w:w="2667"/>
        <w:gridCol w:w="1620"/>
      </w:tblGrid>
      <w:tr w:rsidR="00AC0C5B" w:rsidTr="00AC0C5B">
        <w:trPr>
          <w:trHeight w:val="907"/>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kern w:val="0"/>
                <w:sz w:val="24"/>
              </w:rPr>
            </w:pPr>
            <w:r>
              <w:rPr>
                <w:rFonts w:ascii="仿宋_GB2312" w:eastAsia="仿宋_GB2312" w:hint="eastAsia"/>
                <w:color w:val="000000"/>
                <w:kern w:val="0"/>
                <w:sz w:val="24"/>
              </w:rPr>
              <w:t>临床专业填写</w:t>
            </w:r>
          </w:p>
        </w:tc>
        <w:tc>
          <w:tcPr>
            <w:tcW w:w="2314" w:type="dxa"/>
            <w:tcBorders>
              <w:top w:val="single" w:sz="4" w:space="0" w:color="auto"/>
              <w:left w:val="single" w:sz="4" w:space="0" w:color="auto"/>
              <w:bottom w:val="nil"/>
              <w:right w:val="single" w:sz="4" w:space="0" w:color="auto"/>
            </w:tcBorders>
            <w:vAlign w:val="center"/>
          </w:tcPr>
          <w:p w:rsidR="00AC0C5B" w:rsidRDefault="00AC0C5B">
            <w:pPr>
              <w:widowControl/>
              <w:spacing w:line="500" w:lineRule="exact"/>
              <w:jc w:val="center"/>
              <w:rPr>
                <w:rFonts w:ascii="仿宋_GB2312" w:eastAsia="仿宋_GB2312"/>
                <w:color w:val="000000"/>
                <w:kern w:val="0"/>
                <w:sz w:val="24"/>
              </w:rPr>
            </w:pPr>
          </w:p>
        </w:tc>
        <w:tc>
          <w:tcPr>
            <w:tcW w:w="1620" w:type="dxa"/>
            <w:tcBorders>
              <w:top w:val="single" w:sz="4" w:space="0" w:color="auto"/>
              <w:left w:val="nil"/>
              <w:bottom w:val="nil"/>
              <w:right w:val="single" w:sz="4" w:space="0" w:color="auto"/>
            </w:tcBorders>
            <w:vAlign w:val="center"/>
            <w:hideMark/>
          </w:tcPr>
          <w:p w:rsidR="00AC0C5B" w:rsidRDefault="00AC0C5B">
            <w:pPr>
              <w:widowControl/>
              <w:jc w:val="center"/>
              <w:rPr>
                <w:rFonts w:ascii="仿宋_GB2312" w:eastAsia="仿宋_GB2312"/>
                <w:color w:val="000000"/>
                <w:kern w:val="0"/>
                <w:sz w:val="24"/>
              </w:rPr>
            </w:pPr>
            <w:r>
              <w:rPr>
                <w:rFonts w:ascii="仿宋_GB2312" w:eastAsia="仿宋_GB2312" w:hint="eastAsia"/>
                <w:color w:val="000000"/>
                <w:kern w:val="0"/>
                <w:sz w:val="24"/>
              </w:rPr>
              <w:t>2017年</w:t>
            </w:r>
          </w:p>
        </w:tc>
        <w:tc>
          <w:tcPr>
            <w:tcW w:w="2667" w:type="dxa"/>
            <w:tcBorders>
              <w:top w:val="single" w:sz="4" w:space="0" w:color="auto"/>
              <w:left w:val="nil"/>
              <w:bottom w:val="nil"/>
              <w:right w:val="single" w:sz="4" w:space="0" w:color="auto"/>
            </w:tcBorders>
            <w:vAlign w:val="center"/>
          </w:tcPr>
          <w:p w:rsidR="00AC0C5B" w:rsidRDefault="00AC0C5B">
            <w:pPr>
              <w:widowControl/>
              <w:jc w:val="center"/>
              <w:rPr>
                <w:rFonts w:ascii="仿宋_GB2312" w:eastAsia="仿宋_GB2312"/>
                <w:color w:val="000000"/>
                <w:kern w:val="0"/>
                <w:sz w:val="24"/>
              </w:rPr>
            </w:pPr>
          </w:p>
        </w:tc>
        <w:tc>
          <w:tcPr>
            <w:tcW w:w="1620" w:type="dxa"/>
            <w:tcBorders>
              <w:top w:val="single" w:sz="4" w:space="0" w:color="auto"/>
              <w:left w:val="nil"/>
              <w:bottom w:val="nil"/>
              <w:right w:val="single" w:sz="4" w:space="0" w:color="auto"/>
            </w:tcBorders>
            <w:vAlign w:val="center"/>
            <w:hideMark/>
          </w:tcPr>
          <w:p w:rsidR="00AC0C5B" w:rsidRDefault="00AC0C5B">
            <w:pPr>
              <w:widowControl/>
              <w:jc w:val="center"/>
              <w:rPr>
                <w:rFonts w:ascii="仿宋_GB2312" w:eastAsia="仿宋_GB2312"/>
                <w:color w:val="000000"/>
                <w:kern w:val="0"/>
                <w:sz w:val="24"/>
              </w:rPr>
            </w:pPr>
            <w:r>
              <w:rPr>
                <w:rFonts w:ascii="仿宋_GB2312" w:eastAsia="仿宋_GB2312" w:hint="eastAsia"/>
                <w:color w:val="000000"/>
                <w:kern w:val="0"/>
                <w:sz w:val="24"/>
              </w:rPr>
              <w:t>2017年</w:t>
            </w:r>
          </w:p>
        </w:tc>
      </w:tr>
      <w:tr w:rsidR="00AC0C5B" w:rsidTr="00AC0C5B">
        <w:trPr>
          <w:trHeight w:val="907"/>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年主刀手术台次</w:t>
            </w:r>
          </w:p>
        </w:tc>
        <w:tc>
          <w:tcPr>
            <w:tcW w:w="1620" w:type="dxa"/>
            <w:tcBorders>
              <w:top w:val="single" w:sz="4" w:space="0" w:color="auto"/>
              <w:left w:val="nil"/>
              <w:bottom w:val="single" w:sz="4" w:space="0" w:color="auto"/>
              <w:right w:val="single" w:sz="4" w:space="0" w:color="auto"/>
            </w:tcBorders>
            <w:vAlign w:val="center"/>
          </w:tcPr>
          <w:p w:rsidR="00AC0C5B" w:rsidRDefault="00AC0C5B">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hideMark/>
          </w:tcPr>
          <w:p w:rsidR="00AC0C5B" w:rsidRDefault="00AC0C5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住院病人中区域</w:t>
            </w:r>
            <w:proofErr w:type="gramStart"/>
            <w:r>
              <w:rPr>
                <w:rFonts w:ascii="仿宋_GB2312" w:eastAsia="仿宋_GB2312" w:hint="eastAsia"/>
                <w:color w:val="000000"/>
                <w:kern w:val="0"/>
                <w:sz w:val="24"/>
              </w:rPr>
              <w:t>外病人</w:t>
            </w:r>
            <w:proofErr w:type="gramEnd"/>
            <w:r>
              <w:rPr>
                <w:rFonts w:ascii="仿宋_GB2312" w:eastAsia="仿宋_GB2312" w:hint="eastAsia"/>
                <w:color w:val="000000"/>
                <w:kern w:val="0"/>
                <w:sz w:val="24"/>
              </w:rPr>
              <w:t>所占比例</w:t>
            </w:r>
          </w:p>
        </w:tc>
        <w:tc>
          <w:tcPr>
            <w:tcW w:w="1620" w:type="dxa"/>
            <w:tcBorders>
              <w:top w:val="single" w:sz="4" w:space="0" w:color="auto"/>
              <w:left w:val="nil"/>
              <w:bottom w:val="single" w:sz="4" w:space="0" w:color="auto"/>
              <w:right w:val="single" w:sz="4" w:space="0" w:color="auto"/>
            </w:tcBorders>
            <w:vAlign w:val="center"/>
            <w:hideMark/>
          </w:tcPr>
          <w:p w:rsidR="00AC0C5B" w:rsidRDefault="009D6575">
            <w:pPr>
              <w:spacing w:line="360" w:lineRule="exact"/>
              <w:jc w:val="center"/>
              <w:rPr>
                <w:rFonts w:ascii="仿宋_GB2312" w:eastAsia="仿宋_GB2312"/>
                <w:color w:val="000000"/>
                <w:sz w:val="24"/>
              </w:rPr>
            </w:pPr>
            <w:r>
              <w:rPr>
                <w:rFonts w:ascii="仿宋_GB2312" w:eastAsia="仿宋_GB2312" w:hint="eastAsia"/>
                <w:color w:val="000000"/>
                <w:kern w:val="0"/>
                <w:sz w:val="24"/>
              </w:rPr>
              <w:t>90</w:t>
            </w:r>
            <w:r w:rsidR="00AC0C5B">
              <w:rPr>
                <w:rFonts w:ascii="仿宋_GB2312" w:eastAsia="仿宋_GB2312" w:hint="eastAsia"/>
                <w:color w:val="000000"/>
                <w:kern w:val="0"/>
                <w:sz w:val="24"/>
              </w:rPr>
              <w:t>%</w:t>
            </w:r>
          </w:p>
        </w:tc>
      </w:tr>
      <w:tr w:rsidR="00AC0C5B" w:rsidTr="00AC0C5B">
        <w:trPr>
          <w:trHeight w:val="907"/>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主刀</w:t>
            </w:r>
            <w:r>
              <w:rPr>
                <w:rFonts w:ascii="仿宋_GB2312" w:eastAsia="仿宋_GB2312" w:hAnsi="宋体" w:cs="宋体" w:hint="eastAsia"/>
                <w:color w:val="000000"/>
                <w:kern w:val="0"/>
                <w:sz w:val="24"/>
              </w:rPr>
              <w:t>Ⅳ</w:t>
            </w:r>
            <w:r>
              <w:rPr>
                <w:rFonts w:ascii="仿宋_GB2312" w:eastAsia="仿宋_GB2312" w:hint="eastAsia"/>
                <w:color w:val="000000"/>
                <w:kern w:val="0"/>
                <w:sz w:val="24"/>
              </w:rPr>
              <w:t>级手术台次</w:t>
            </w:r>
          </w:p>
        </w:tc>
        <w:tc>
          <w:tcPr>
            <w:tcW w:w="1620" w:type="dxa"/>
            <w:tcBorders>
              <w:top w:val="single" w:sz="4" w:space="0" w:color="auto"/>
              <w:left w:val="nil"/>
              <w:bottom w:val="single" w:sz="4" w:space="0" w:color="auto"/>
              <w:right w:val="single" w:sz="4" w:space="0" w:color="auto"/>
            </w:tcBorders>
            <w:vAlign w:val="center"/>
          </w:tcPr>
          <w:p w:rsidR="00AC0C5B" w:rsidRDefault="00AC0C5B">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hideMark/>
          </w:tcPr>
          <w:p w:rsidR="00AC0C5B" w:rsidRDefault="00AC0C5B">
            <w:pPr>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年院外会诊人次</w:t>
            </w:r>
          </w:p>
        </w:tc>
        <w:tc>
          <w:tcPr>
            <w:tcW w:w="1620" w:type="dxa"/>
            <w:tcBorders>
              <w:top w:val="single" w:sz="4" w:space="0" w:color="auto"/>
              <w:left w:val="nil"/>
              <w:bottom w:val="single" w:sz="4" w:space="0" w:color="auto"/>
              <w:right w:val="single" w:sz="4" w:space="0" w:color="auto"/>
            </w:tcBorders>
            <w:vAlign w:val="center"/>
          </w:tcPr>
          <w:p w:rsidR="00AC0C5B" w:rsidRDefault="009D6575">
            <w:pPr>
              <w:spacing w:line="360" w:lineRule="exact"/>
              <w:jc w:val="center"/>
              <w:rPr>
                <w:rFonts w:ascii="仿宋_GB2312" w:eastAsia="仿宋_GB2312"/>
                <w:color w:val="000000"/>
                <w:kern w:val="0"/>
                <w:sz w:val="24"/>
              </w:rPr>
            </w:pPr>
            <w:r>
              <w:rPr>
                <w:rFonts w:ascii="仿宋_GB2312" w:eastAsia="仿宋_GB2312" w:hint="eastAsia"/>
                <w:color w:val="000000"/>
                <w:kern w:val="0"/>
                <w:sz w:val="24"/>
              </w:rPr>
              <w:t>20</w:t>
            </w:r>
          </w:p>
        </w:tc>
      </w:tr>
      <w:tr w:rsidR="00AC0C5B" w:rsidTr="00AC0C5B">
        <w:trPr>
          <w:trHeight w:val="907"/>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年门诊人次</w:t>
            </w:r>
          </w:p>
        </w:tc>
        <w:tc>
          <w:tcPr>
            <w:tcW w:w="1620" w:type="dxa"/>
            <w:tcBorders>
              <w:top w:val="single" w:sz="4" w:space="0" w:color="auto"/>
              <w:left w:val="nil"/>
              <w:bottom w:val="single" w:sz="4" w:space="0" w:color="auto"/>
              <w:right w:val="single" w:sz="4" w:space="0" w:color="auto"/>
            </w:tcBorders>
            <w:vAlign w:val="center"/>
          </w:tcPr>
          <w:p w:rsidR="00AC0C5B" w:rsidRDefault="00AC0C5B">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hideMark/>
          </w:tcPr>
          <w:p w:rsidR="00AC0C5B" w:rsidRDefault="00AC0C5B">
            <w:pPr>
              <w:spacing w:line="360" w:lineRule="exact"/>
              <w:jc w:val="center"/>
              <w:rPr>
                <w:rFonts w:ascii="仿宋_GB2312" w:eastAsia="仿宋_GB2312"/>
                <w:color w:val="000000"/>
                <w:kern w:val="0"/>
                <w:sz w:val="24"/>
              </w:rPr>
            </w:pPr>
            <w:proofErr w:type="gramStart"/>
            <w:r>
              <w:rPr>
                <w:rFonts w:ascii="仿宋_GB2312" w:eastAsia="仿宋_GB2312" w:hint="eastAsia"/>
                <w:color w:val="000000"/>
                <w:kern w:val="0"/>
                <w:sz w:val="24"/>
              </w:rPr>
              <w:t>年主持</w:t>
            </w:r>
            <w:proofErr w:type="gramEnd"/>
            <w:r>
              <w:rPr>
                <w:rFonts w:ascii="仿宋_GB2312" w:eastAsia="仿宋_GB2312" w:hint="eastAsia"/>
                <w:color w:val="000000"/>
                <w:kern w:val="0"/>
                <w:sz w:val="24"/>
              </w:rPr>
              <w:t>疑难危重病人</w:t>
            </w:r>
          </w:p>
          <w:p w:rsidR="00AC0C5B" w:rsidRDefault="00AC0C5B">
            <w:pPr>
              <w:spacing w:line="360" w:lineRule="exact"/>
              <w:jc w:val="center"/>
              <w:rPr>
                <w:rFonts w:ascii="仿宋_GB2312" w:eastAsia="仿宋_GB2312"/>
                <w:color w:val="000000"/>
                <w:sz w:val="24"/>
              </w:rPr>
            </w:pPr>
            <w:r>
              <w:rPr>
                <w:rFonts w:ascii="仿宋_GB2312" w:eastAsia="仿宋_GB2312" w:hint="eastAsia"/>
                <w:color w:val="000000"/>
                <w:kern w:val="0"/>
                <w:sz w:val="24"/>
              </w:rPr>
              <w:t>抢救数</w:t>
            </w:r>
          </w:p>
        </w:tc>
        <w:tc>
          <w:tcPr>
            <w:tcW w:w="1620" w:type="dxa"/>
            <w:tcBorders>
              <w:top w:val="single" w:sz="4" w:space="0" w:color="auto"/>
              <w:left w:val="nil"/>
              <w:bottom w:val="single" w:sz="4" w:space="0" w:color="auto"/>
              <w:right w:val="single" w:sz="4" w:space="0" w:color="auto"/>
            </w:tcBorders>
            <w:vAlign w:val="center"/>
          </w:tcPr>
          <w:p w:rsidR="00AC0C5B" w:rsidRDefault="009D6575">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50</w:t>
            </w:r>
          </w:p>
        </w:tc>
      </w:tr>
      <w:tr w:rsidR="00AC0C5B" w:rsidTr="00AC0C5B">
        <w:trPr>
          <w:trHeight w:val="907"/>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年住院人次</w:t>
            </w:r>
          </w:p>
        </w:tc>
        <w:tc>
          <w:tcPr>
            <w:tcW w:w="1620" w:type="dxa"/>
            <w:tcBorders>
              <w:top w:val="single" w:sz="4" w:space="0" w:color="auto"/>
              <w:left w:val="nil"/>
              <w:bottom w:val="single" w:sz="4" w:space="0" w:color="auto"/>
              <w:right w:val="single" w:sz="4" w:space="0" w:color="auto"/>
            </w:tcBorders>
            <w:vAlign w:val="center"/>
          </w:tcPr>
          <w:p w:rsidR="00AC0C5B" w:rsidRDefault="00AC0C5B">
            <w:pPr>
              <w:spacing w:line="360" w:lineRule="exact"/>
              <w:jc w:val="center"/>
              <w:rPr>
                <w:rFonts w:ascii="仿宋_GB2312" w:eastAsia="仿宋_GB2312"/>
                <w:color w:val="000000"/>
                <w:sz w:val="24"/>
              </w:rPr>
            </w:pPr>
          </w:p>
        </w:tc>
        <w:tc>
          <w:tcPr>
            <w:tcW w:w="2667" w:type="dxa"/>
            <w:tcBorders>
              <w:top w:val="single" w:sz="4" w:space="0" w:color="auto"/>
              <w:left w:val="nil"/>
              <w:bottom w:val="single" w:sz="4" w:space="0" w:color="auto"/>
              <w:right w:val="single" w:sz="4" w:space="0" w:color="auto"/>
            </w:tcBorders>
            <w:vAlign w:val="center"/>
            <w:hideMark/>
          </w:tcPr>
          <w:p w:rsidR="00AC0C5B" w:rsidRDefault="00AC0C5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住院病人治愈率</w:t>
            </w:r>
          </w:p>
        </w:tc>
        <w:tc>
          <w:tcPr>
            <w:tcW w:w="1620" w:type="dxa"/>
            <w:tcBorders>
              <w:top w:val="single" w:sz="4" w:space="0" w:color="auto"/>
              <w:left w:val="nil"/>
              <w:bottom w:val="single" w:sz="4" w:space="0" w:color="auto"/>
              <w:right w:val="single" w:sz="4" w:space="0" w:color="auto"/>
            </w:tcBorders>
            <w:vAlign w:val="center"/>
            <w:hideMark/>
          </w:tcPr>
          <w:p w:rsidR="00AC0C5B" w:rsidRDefault="009D6575">
            <w:pPr>
              <w:spacing w:line="360" w:lineRule="exact"/>
              <w:jc w:val="center"/>
              <w:rPr>
                <w:rFonts w:ascii="仿宋_GB2312" w:eastAsia="仿宋_GB2312"/>
                <w:color w:val="000000"/>
                <w:kern w:val="0"/>
                <w:sz w:val="24"/>
              </w:rPr>
            </w:pPr>
            <w:r>
              <w:rPr>
                <w:rFonts w:ascii="仿宋_GB2312" w:eastAsia="仿宋_GB2312" w:hint="eastAsia"/>
                <w:color w:val="000000"/>
                <w:kern w:val="0"/>
                <w:sz w:val="24"/>
              </w:rPr>
              <w:t>99</w:t>
            </w:r>
            <w:r w:rsidR="00AC0C5B">
              <w:rPr>
                <w:rFonts w:ascii="仿宋_GB2312" w:eastAsia="仿宋_GB2312" w:hint="eastAsia"/>
                <w:color w:val="000000"/>
                <w:kern w:val="0"/>
                <w:sz w:val="24"/>
              </w:rPr>
              <w:t>%</w:t>
            </w:r>
          </w:p>
        </w:tc>
      </w:tr>
      <w:tr w:rsidR="00AC0C5B" w:rsidTr="00AC0C5B">
        <w:trPr>
          <w:trHeight w:val="907"/>
          <w:jc w:val="center"/>
        </w:trPr>
        <w:tc>
          <w:tcPr>
            <w:tcW w:w="3054"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2314" w:type="dxa"/>
            <w:tcBorders>
              <w:top w:val="single" w:sz="4" w:space="0" w:color="auto"/>
              <w:left w:val="single" w:sz="4" w:space="0" w:color="auto"/>
              <w:bottom w:val="single" w:sz="4" w:space="0" w:color="auto"/>
              <w:right w:val="single" w:sz="4" w:space="0" w:color="auto"/>
            </w:tcBorders>
            <w:vAlign w:val="center"/>
          </w:tcPr>
          <w:p w:rsidR="00AC0C5B" w:rsidRDefault="00AC0C5B">
            <w:pPr>
              <w:widowControl/>
              <w:spacing w:line="360" w:lineRule="exact"/>
              <w:jc w:val="center"/>
              <w:rPr>
                <w:rFonts w:ascii="仿宋_GB2312" w:eastAsia="仿宋_GB2312"/>
                <w:color w:val="000000"/>
                <w:kern w:val="0"/>
                <w:sz w:val="24"/>
              </w:rPr>
            </w:pPr>
          </w:p>
        </w:tc>
        <w:tc>
          <w:tcPr>
            <w:tcW w:w="1620" w:type="dxa"/>
            <w:tcBorders>
              <w:top w:val="single" w:sz="4" w:space="0" w:color="auto"/>
              <w:left w:val="nil"/>
              <w:bottom w:val="single" w:sz="4" w:space="0" w:color="auto"/>
              <w:right w:val="single" w:sz="4" w:space="0" w:color="auto"/>
            </w:tcBorders>
            <w:vAlign w:val="center"/>
          </w:tcPr>
          <w:p w:rsidR="00AC0C5B" w:rsidRDefault="00AC0C5B">
            <w:pPr>
              <w:spacing w:line="360" w:lineRule="exact"/>
              <w:jc w:val="center"/>
              <w:rPr>
                <w:rFonts w:ascii="仿宋_GB2312" w:eastAsia="仿宋_GB2312"/>
                <w:color w:val="000000"/>
                <w:kern w:val="0"/>
                <w:sz w:val="24"/>
              </w:rPr>
            </w:pPr>
          </w:p>
        </w:tc>
        <w:tc>
          <w:tcPr>
            <w:tcW w:w="2667" w:type="dxa"/>
            <w:tcBorders>
              <w:top w:val="single" w:sz="4" w:space="0" w:color="auto"/>
              <w:left w:val="nil"/>
              <w:bottom w:val="single" w:sz="4" w:space="0" w:color="auto"/>
              <w:right w:val="single" w:sz="4" w:space="0" w:color="auto"/>
            </w:tcBorders>
            <w:vAlign w:val="center"/>
            <w:hideMark/>
          </w:tcPr>
          <w:p w:rsidR="00AC0C5B" w:rsidRDefault="00AC0C5B">
            <w:pPr>
              <w:spacing w:line="360" w:lineRule="exact"/>
              <w:jc w:val="center"/>
              <w:rPr>
                <w:rFonts w:ascii="仿宋_GB2312" w:eastAsia="仿宋_GB2312"/>
                <w:color w:val="000000"/>
                <w:sz w:val="24"/>
              </w:rPr>
            </w:pPr>
            <w:r>
              <w:rPr>
                <w:rFonts w:ascii="仿宋_GB2312" w:eastAsia="仿宋_GB2312" w:hint="eastAsia"/>
                <w:color w:val="000000"/>
                <w:sz w:val="24"/>
              </w:rPr>
              <w:t>住院病人好转率</w:t>
            </w:r>
          </w:p>
        </w:tc>
        <w:tc>
          <w:tcPr>
            <w:tcW w:w="1620" w:type="dxa"/>
            <w:tcBorders>
              <w:top w:val="single" w:sz="4" w:space="0" w:color="auto"/>
              <w:left w:val="nil"/>
              <w:bottom w:val="single" w:sz="4" w:space="0" w:color="auto"/>
              <w:right w:val="single" w:sz="4" w:space="0" w:color="auto"/>
            </w:tcBorders>
            <w:vAlign w:val="center"/>
            <w:hideMark/>
          </w:tcPr>
          <w:p w:rsidR="00AC0C5B" w:rsidRDefault="009D6575">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99</w:t>
            </w:r>
            <w:r w:rsidR="00AC0C5B">
              <w:rPr>
                <w:rFonts w:ascii="仿宋_GB2312" w:eastAsia="仿宋_GB2312" w:hint="eastAsia"/>
                <w:color w:val="000000"/>
                <w:kern w:val="0"/>
                <w:sz w:val="24"/>
              </w:rPr>
              <w:t>%</w:t>
            </w:r>
          </w:p>
        </w:tc>
      </w:tr>
      <w:tr w:rsidR="00AC0C5B" w:rsidTr="00AC0C5B">
        <w:trPr>
          <w:trHeight w:val="90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center"/>
              <w:rPr>
                <w:rFonts w:ascii="仿宋_GB2312" w:eastAsia="仿宋_GB2312"/>
                <w:color w:val="000000"/>
                <w:kern w:val="0"/>
                <w:sz w:val="24"/>
              </w:rPr>
            </w:pPr>
            <w:proofErr w:type="gramStart"/>
            <w:r>
              <w:rPr>
                <w:rFonts w:ascii="仿宋_GB2312" w:eastAsia="仿宋_GB2312" w:hint="eastAsia"/>
                <w:color w:val="000000"/>
                <w:kern w:val="0"/>
                <w:sz w:val="24"/>
              </w:rPr>
              <w:t>疾控专业</w:t>
            </w:r>
            <w:proofErr w:type="gramEnd"/>
            <w:r>
              <w:rPr>
                <w:rFonts w:ascii="仿宋_GB2312" w:eastAsia="仿宋_GB2312" w:hint="eastAsia"/>
                <w:color w:val="000000"/>
                <w:kern w:val="0"/>
                <w:sz w:val="24"/>
              </w:rPr>
              <w:t>填写</w:t>
            </w:r>
          </w:p>
        </w:tc>
        <w:tc>
          <w:tcPr>
            <w:tcW w:w="2314" w:type="dxa"/>
            <w:tcBorders>
              <w:top w:val="single" w:sz="4" w:space="0" w:color="auto"/>
              <w:left w:val="single" w:sz="4" w:space="0" w:color="auto"/>
              <w:bottom w:val="nil"/>
              <w:right w:val="single" w:sz="4" w:space="0" w:color="auto"/>
            </w:tcBorders>
            <w:vAlign w:val="center"/>
            <w:hideMark/>
          </w:tcPr>
          <w:p w:rsidR="00AC0C5B" w:rsidRDefault="00AC0C5B">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主持处理</w:t>
            </w:r>
            <w:r>
              <w:rPr>
                <w:rFonts w:ascii="仿宋_GB2312" w:eastAsia="仿宋_GB2312" w:hint="eastAsia"/>
                <w:color w:val="000000"/>
                <w:sz w:val="24"/>
              </w:rPr>
              <w:t>突发公共卫生事件数或重大疾病预防控制数</w:t>
            </w:r>
          </w:p>
        </w:tc>
        <w:tc>
          <w:tcPr>
            <w:tcW w:w="1620" w:type="dxa"/>
            <w:tcBorders>
              <w:top w:val="single" w:sz="4" w:space="0" w:color="auto"/>
              <w:left w:val="nil"/>
              <w:bottom w:val="nil"/>
              <w:right w:val="single" w:sz="4" w:space="0" w:color="auto"/>
            </w:tcBorders>
            <w:vAlign w:val="center"/>
          </w:tcPr>
          <w:p w:rsidR="00AC0C5B" w:rsidRDefault="00AC0C5B">
            <w:pPr>
              <w:widowControl/>
              <w:spacing w:line="360" w:lineRule="exact"/>
              <w:jc w:val="center"/>
              <w:rPr>
                <w:rFonts w:ascii="仿宋_GB2312" w:eastAsia="仿宋_GB2312"/>
                <w:color w:val="000000"/>
                <w:kern w:val="0"/>
                <w:sz w:val="24"/>
              </w:rPr>
            </w:pPr>
          </w:p>
        </w:tc>
        <w:tc>
          <w:tcPr>
            <w:tcW w:w="2667" w:type="dxa"/>
            <w:tcBorders>
              <w:top w:val="single" w:sz="4" w:space="0" w:color="auto"/>
              <w:left w:val="nil"/>
              <w:bottom w:val="nil"/>
              <w:right w:val="single" w:sz="4" w:space="0" w:color="auto"/>
            </w:tcBorders>
            <w:vAlign w:val="center"/>
            <w:hideMark/>
          </w:tcPr>
          <w:p w:rsidR="00AC0C5B" w:rsidRDefault="00AC0C5B">
            <w:pPr>
              <w:spacing w:line="360" w:lineRule="exact"/>
              <w:jc w:val="center"/>
              <w:rPr>
                <w:rFonts w:ascii="仿宋_GB2312" w:eastAsia="仿宋_GB2312"/>
                <w:color w:val="000000"/>
                <w:sz w:val="24"/>
              </w:rPr>
            </w:pPr>
            <w:r>
              <w:rPr>
                <w:rFonts w:ascii="仿宋_GB2312" w:eastAsia="仿宋_GB2312" w:hint="eastAsia"/>
                <w:color w:val="000000"/>
                <w:sz w:val="24"/>
              </w:rPr>
              <w:t>现场指导、解决疑难</w:t>
            </w:r>
          </w:p>
          <w:p w:rsidR="00AC0C5B" w:rsidRDefault="00AC0C5B">
            <w:pPr>
              <w:spacing w:line="360" w:lineRule="exact"/>
              <w:jc w:val="center"/>
              <w:rPr>
                <w:rFonts w:ascii="仿宋_GB2312" w:eastAsia="仿宋_GB2312"/>
                <w:color w:val="000000"/>
                <w:sz w:val="24"/>
              </w:rPr>
            </w:pPr>
            <w:r>
              <w:rPr>
                <w:rFonts w:ascii="仿宋_GB2312" w:eastAsia="仿宋_GB2312" w:hint="eastAsia"/>
                <w:color w:val="000000"/>
                <w:sz w:val="24"/>
              </w:rPr>
              <w:t>复杂专业技术问题数</w:t>
            </w:r>
          </w:p>
        </w:tc>
        <w:tc>
          <w:tcPr>
            <w:tcW w:w="1620" w:type="dxa"/>
            <w:tcBorders>
              <w:top w:val="single" w:sz="4" w:space="0" w:color="auto"/>
              <w:left w:val="nil"/>
              <w:bottom w:val="nil"/>
              <w:right w:val="single" w:sz="4" w:space="0" w:color="auto"/>
            </w:tcBorders>
            <w:vAlign w:val="center"/>
          </w:tcPr>
          <w:p w:rsidR="00AC0C5B" w:rsidRDefault="009D6575">
            <w:pPr>
              <w:widowControl/>
              <w:spacing w:line="360" w:lineRule="exact"/>
              <w:jc w:val="center"/>
              <w:rPr>
                <w:rFonts w:ascii="仿宋_GB2312" w:eastAsia="仿宋_GB2312"/>
                <w:color w:val="000000"/>
                <w:kern w:val="0"/>
                <w:sz w:val="24"/>
              </w:rPr>
            </w:pPr>
            <w:r>
              <w:rPr>
                <w:rFonts w:ascii="仿宋_GB2312" w:eastAsia="仿宋_GB2312" w:hint="eastAsia"/>
                <w:color w:val="000000"/>
                <w:kern w:val="0"/>
                <w:sz w:val="24"/>
              </w:rPr>
              <w:t>500</w:t>
            </w:r>
          </w:p>
        </w:tc>
      </w:tr>
      <w:tr w:rsidR="00AC0C5B" w:rsidTr="00AC0C5B">
        <w:trPr>
          <w:trHeight w:val="907"/>
          <w:jc w:val="center"/>
        </w:trPr>
        <w:tc>
          <w:tcPr>
            <w:tcW w:w="30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center"/>
              <w:rPr>
                <w:rFonts w:ascii="仿宋_GB2312" w:eastAsia="仿宋_GB2312"/>
                <w:color w:val="000000"/>
                <w:kern w:val="0"/>
                <w:sz w:val="24"/>
              </w:rPr>
            </w:pPr>
            <w:r>
              <w:rPr>
                <w:rFonts w:ascii="仿宋_GB2312" w:eastAsia="仿宋_GB2312" w:hint="eastAsia"/>
                <w:color w:val="000000"/>
                <w:kern w:val="0"/>
                <w:sz w:val="24"/>
              </w:rPr>
              <w:t>代表本学科领域先进水平</w:t>
            </w:r>
          </w:p>
          <w:p w:rsidR="00AC0C5B" w:rsidRDefault="00AC0C5B">
            <w:pPr>
              <w:widowControl/>
              <w:jc w:val="center"/>
              <w:rPr>
                <w:rFonts w:ascii="仿宋_GB2312" w:eastAsia="仿宋_GB2312"/>
                <w:color w:val="000000"/>
                <w:kern w:val="0"/>
                <w:sz w:val="24"/>
              </w:rPr>
            </w:pPr>
            <w:r>
              <w:rPr>
                <w:rFonts w:ascii="仿宋_GB2312" w:eastAsia="仿宋_GB2312" w:hint="eastAsia"/>
                <w:color w:val="000000"/>
                <w:kern w:val="0"/>
                <w:sz w:val="24"/>
              </w:rPr>
              <w:t>的新技术及近五年累计诊疗或处置例数</w:t>
            </w:r>
          </w:p>
        </w:tc>
        <w:tc>
          <w:tcPr>
            <w:tcW w:w="4287" w:type="dxa"/>
            <w:gridSpan w:val="2"/>
            <w:tcBorders>
              <w:top w:val="single" w:sz="4" w:space="0" w:color="auto"/>
              <w:left w:val="nil"/>
              <w:bottom w:val="single" w:sz="4" w:space="0" w:color="auto"/>
              <w:right w:val="single" w:sz="4" w:space="0" w:color="auto"/>
            </w:tcBorders>
            <w:vAlign w:val="center"/>
            <w:hideMark/>
          </w:tcPr>
          <w:p w:rsidR="00AC0C5B" w:rsidRDefault="00AC0C5B">
            <w:pPr>
              <w:widowControl/>
              <w:jc w:val="center"/>
              <w:rPr>
                <w:rFonts w:ascii="仿宋_GB2312" w:eastAsia="仿宋_GB2312"/>
                <w:color w:val="000000"/>
                <w:kern w:val="0"/>
                <w:sz w:val="24"/>
              </w:rPr>
            </w:pPr>
            <w:r>
              <w:rPr>
                <w:rFonts w:ascii="仿宋_GB2312" w:eastAsia="仿宋_GB2312" w:hint="eastAsia"/>
                <w:color w:val="000000"/>
                <w:kern w:val="0"/>
                <w:sz w:val="24"/>
              </w:rPr>
              <w:t>代表技术名称</w:t>
            </w:r>
          </w:p>
        </w:tc>
        <w:tc>
          <w:tcPr>
            <w:tcW w:w="1620" w:type="dxa"/>
            <w:tcBorders>
              <w:top w:val="single" w:sz="4" w:space="0" w:color="auto"/>
              <w:left w:val="nil"/>
              <w:bottom w:val="single" w:sz="4" w:space="0" w:color="auto"/>
              <w:right w:val="single" w:sz="4" w:space="0" w:color="auto"/>
            </w:tcBorders>
            <w:vAlign w:val="center"/>
            <w:hideMark/>
          </w:tcPr>
          <w:p w:rsidR="00AC0C5B" w:rsidRDefault="00AC0C5B">
            <w:pPr>
              <w:ind w:left="57"/>
              <w:jc w:val="center"/>
              <w:rPr>
                <w:rFonts w:ascii="仿宋_GB2312" w:eastAsia="仿宋_GB2312"/>
                <w:color w:val="000000"/>
                <w:kern w:val="0"/>
                <w:sz w:val="24"/>
              </w:rPr>
            </w:pPr>
            <w:r>
              <w:rPr>
                <w:rFonts w:ascii="仿宋_GB2312" w:eastAsia="仿宋_GB2312" w:hint="eastAsia"/>
                <w:color w:val="000000"/>
                <w:kern w:val="0"/>
                <w:sz w:val="24"/>
              </w:rPr>
              <w:t>诊疗或</w:t>
            </w:r>
          </w:p>
          <w:p w:rsidR="00AC0C5B" w:rsidRDefault="00AC0C5B">
            <w:pPr>
              <w:ind w:left="57"/>
              <w:jc w:val="center"/>
              <w:rPr>
                <w:rFonts w:ascii="仿宋_GB2312" w:eastAsia="仿宋_GB2312"/>
                <w:color w:val="000000"/>
                <w:kern w:val="0"/>
                <w:sz w:val="24"/>
              </w:rPr>
            </w:pPr>
            <w:r>
              <w:rPr>
                <w:rFonts w:ascii="仿宋_GB2312" w:eastAsia="仿宋_GB2312" w:hint="eastAsia"/>
                <w:color w:val="000000"/>
                <w:kern w:val="0"/>
                <w:sz w:val="24"/>
              </w:rPr>
              <w:t>处置例数</w:t>
            </w:r>
          </w:p>
        </w:tc>
      </w:tr>
      <w:tr w:rsidR="00AC0C5B" w:rsidTr="00AC0C5B">
        <w:trPr>
          <w:trHeight w:val="907"/>
          <w:jc w:val="center"/>
        </w:trPr>
        <w:tc>
          <w:tcPr>
            <w:tcW w:w="5368"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hideMark/>
          </w:tcPr>
          <w:p w:rsidR="00AC0C5B" w:rsidRPr="000D24AA" w:rsidRDefault="00D52533">
            <w:pPr>
              <w:widowControl/>
              <w:jc w:val="left"/>
              <w:rPr>
                <w:rFonts w:ascii="仿宋_GB2312" w:eastAsia="仿宋_GB2312"/>
                <w:color w:val="000000"/>
                <w:sz w:val="24"/>
              </w:rPr>
            </w:pPr>
            <w:r w:rsidRPr="000D24AA">
              <w:rPr>
                <w:rFonts w:ascii="仿宋_GB2312" w:eastAsia="仿宋_GB2312" w:hint="eastAsia"/>
                <w:color w:val="000000"/>
                <w:sz w:val="24"/>
              </w:rPr>
              <w:t>儿童神经遗传性疾病的精准诊治——全外显子测序</w:t>
            </w:r>
          </w:p>
        </w:tc>
        <w:tc>
          <w:tcPr>
            <w:tcW w:w="1620" w:type="dxa"/>
            <w:tcBorders>
              <w:top w:val="single" w:sz="4" w:space="0" w:color="auto"/>
              <w:left w:val="nil"/>
              <w:bottom w:val="single" w:sz="4" w:space="0" w:color="auto"/>
              <w:right w:val="single" w:sz="4" w:space="0" w:color="auto"/>
            </w:tcBorders>
            <w:vAlign w:val="center"/>
          </w:tcPr>
          <w:p w:rsidR="00AC0C5B" w:rsidRDefault="00D52533" w:rsidP="00F941AE">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r w:rsidR="00F941AE">
              <w:rPr>
                <w:rFonts w:ascii="仿宋_GB2312" w:eastAsia="仿宋_GB2312" w:hint="eastAsia"/>
                <w:color w:val="000000"/>
                <w:kern w:val="0"/>
                <w:sz w:val="24"/>
              </w:rPr>
              <w:t>20</w:t>
            </w:r>
            <w:r>
              <w:rPr>
                <w:rFonts w:ascii="仿宋_GB2312" w:eastAsia="仿宋_GB2312" w:hint="eastAsia"/>
                <w:color w:val="000000"/>
                <w:kern w:val="0"/>
                <w:sz w:val="24"/>
              </w:rPr>
              <w:t>0</w:t>
            </w:r>
          </w:p>
        </w:tc>
      </w:tr>
      <w:tr w:rsidR="00AC0C5B" w:rsidTr="00AC0C5B">
        <w:trPr>
          <w:trHeight w:val="907"/>
          <w:jc w:val="center"/>
        </w:trPr>
        <w:tc>
          <w:tcPr>
            <w:tcW w:w="5368"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hideMark/>
          </w:tcPr>
          <w:p w:rsidR="00AC0C5B" w:rsidRPr="000D24AA" w:rsidRDefault="00D52533" w:rsidP="00D52533">
            <w:pPr>
              <w:widowControl/>
              <w:jc w:val="left"/>
              <w:rPr>
                <w:rFonts w:ascii="仿宋_GB2312" w:eastAsia="仿宋_GB2312"/>
                <w:color w:val="000000"/>
                <w:sz w:val="24"/>
              </w:rPr>
            </w:pPr>
            <w:r w:rsidRPr="000D24AA">
              <w:rPr>
                <w:rFonts w:ascii="仿宋_GB2312" w:eastAsia="仿宋_GB2312" w:hint="eastAsia"/>
                <w:color w:val="000000"/>
                <w:sz w:val="24"/>
              </w:rPr>
              <w:t>癫痫发作预警研究——可穿戴传感器联合动态脑电图连续监测</w:t>
            </w:r>
          </w:p>
        </w:tc>
        <w:tc>
          <w:tcPr>
            <w:tcW w:w="1620" w:type="dxa"/>
            <w:tcBorders>
              <w:top w:val="single" w:sz="4" w:space="0" w:color="auto"/>
              <w:left w:val="nil"/>
              <w:bottom w:val="single" w:sz="4" w:space="0" w:color="auto"/>
              <w:right w:val="single" w:sz="4" w:space="0" w:color="auto"/>
            </w:tcBorders>
            <w:vAlign w:val="center"/>
          </w:tcPr>
          <w:p w:rsidR="00AC0C5B" w:rsidRPr="00D52533" w:rsidRDefault="00D52533">
            <w:pPr>
              <w:widowControl/>
              <w:jc w:val="left"/>
              <w:rPr>
                <w:rFonts w:ascii="仿宋_GB2312" w:eastAsia="仿宋_GB2312"/>
                <w:color w:val="000000"/>
                <w:kern w:val="0"/>
                <w:sz w:val="24"/>
              </w:rPr>
            </w:pPr>
            <w:r>
              <w:rPr>
                <w:rFonts w:ascii="仿宋_GB2312" w:eastAsia="仿宋_GB2312" w:hint="eastAsia"/>
                <w:color w:val="000000"/>
                <w:kern w:val="0"/>
                <w:sz w:val="24"/>
              </w:rPr>
              <w:t xml:space="preserve">    200</w:t>
            </w:r>
          </w:p>
        </w:tc>
      </w:tr>
      <w:tr w:rsidR="00AC0C5B" w:rsidTr="00F941AE">
        <w:trPr>
          <w:trHeight w:val="786"/>
          <w:jc w:val="center"/>
        </w:trPr>
        <w:tc>
          <w:tcPr>
            <w:tcW w:w="5368"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hideMark/>
          </w:tcPr>
          <w:p w:rsidR="00AC0C5B" w:rsidRPr="000D24AA" w:rsidRDefault="00D52533" w:rsidP="00D52533">
            <w:pPr>
              <w:widowControl/>
              <w:jc w:val="left"/>
              <w:rPr>
                <w:rFonts w:ascii="仿宋_GB2312" w:eastAsia="仿宋_GB2312"/>
                <w:color w:val="000000"/>
                <w:sz w:val="24"/>
              </w:rPr>
            </w:pPr>
            <w:r w:rsidRPr="000D24AA">
              <w:rPr>
                <w:rFonts w:ascii="仿宋_GB2312" w:eastAsia="仿宋_GB2312" w:hint="eastAsia"/>
                <w:color w:val="000000"/>
                <w:sz w:val="24"/>
              </w:rPr>
              <w:t>难治性癫痫治疗——生酮饮食</w:t>
            </w:r>
          </w:p>
        </w:tc>
        <w:tc>
          <w:tcPr>
            <w:tcW w:w="1620" w:type="dxa"/>
            <w:tcBorders>
              <w:top w:val="single" w:sz="4" w:space="0" w:color="auto"/>
              <w:left w:val="nil"/>
              <w:bottom w:val="single" w:sz="4" w:space="0" w:color="auto"/>
              <w:right w:val="single" w:sz="4" w:space="0" w:color="auto"/>
            </w:tcBorders>
            <w:vAlign w:val="center"/>
          </w:tcPr>
          <w:p w:rsidR="00AC0C5B" w:rsidRDefault="00D52533">
            <w:pPr>
              <w:widowControl/>
              <w:jc w:val="left"/>
              <w:rPr>
                <w:rFonts w:ascii="仿宋_GB2312" w:eastAsia="仿宋_GB2312"/>
                <w:color w:val="000000"/>
                <w:kern w:val="0"/>
                <w:sz w:val="24"/>
              </w:rPr>
            </w:pPr>
            <w:r>
              <w:rPr>
                <w:rFonts w:ascii="仿宋_GB2312" w:eastAsia="仿宋_GB2312" w:hint="eastAsia"/>
                <w:color w:val="000000"/>
                <w:kern w:val="0"/>
                <w:sz w:val="24"/>
              </w:rPr>
              <w:t xml:space="preserve">    100</w:t>
            </w:r>
          </w:p>
        </w:tc>
      </w:tr>
      <w:tr w:rsidR="00AC0C5B" w:rsidTr="00F941AE">
        <w:trPr>
          <w:trHeight w:val="856"/>
          <w:jc w:val="center"/>
        </w:trPr>
        <w:tc>
          <w:tcPr>
            <w:tcW w:w="5368"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AC0C5B" w:rsidRPr="000D24AA" w:rsidRDefault="00D52533">
            <w:pPr>
              <w:widowControl/>
              <w:jc w:val="left"/>
              <w:rPr>
                <w:rFonts w:ascii="仿宋_GB2312" w:eastAsia="仿宋_GB2312"/>
                <w:color w:val="000000"/>
                <w:sz w:val="24"/>
              </w:rPr>
            </w:pPr>
            <w:r w:rsidRPr="000D24AA">
              <w:rPr>
                <w:rFonts w:ascii="仿宋_GB2312" w:eastAsia="仿宋_GB2312" w:hint="eastAsia"/>
                <w:color w:val="000000"/>
                <w:sz w:val="24"/>
              </w:rPr>
              <w:t>难治性癫痫治疗——迷走神经刺激术</w:t>
            </w:r>
            <w:r w:rsidR="00F941AE" w:rsidRPr="000D24AA">
              <w:rPr>
                <w:rFonts w:ascii="仿宋_GB2312" w:eastAsia="仿宋_GB2312" w:hint="eastAsia"/>
                <w:color w:val="000000"/>
                <w:sz w:val="24"/>
              </w:rPr>
              <w:t>及微创手术</w:t>
            </w:r>
          </w:p>
        </w:tc>
        <w:tc>
          <w:tcPr>
            <w:tcW w:w="1620" w:type="dxa"/>
            <w:tcBorders>
              <w:top w:val="single" w:sz="4" w:space="0" w:color="auto"/>
              <w:left w:val="nil"/>
              <w:bottom w:val="single" w:sz="4" w:space="0" w:color="auto"/>
              <w:right w:val="single" w:sz="4" w:space="0" w:color="auto"/>
            </w:tcBorders>
            <w:vAlign w:val="center"/>
          </w:tcPr>
          <w:p w:rsidR="00AC0C5B" w:rsidRDefault="00D52533" w:rsidP="00F941AE">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r w:rsidR="00F941AE">
              <w:rPr>
                <w:rFonts w:ascii="仿宋_GB2312" w:eastAsia="仿宋_GB2312" w:hint="eastAsia"/>
                <w:color w:val="000000"/>
                <w:kern w:val="0"/>
                <w:sz w:val="24"/>
              </w:rPr>
              <w:t>5</w:t>
            </w:r>
            <w:r>
              <w:rPr>
                <w:rFonts w:ascii="仿宋_GB2312" w:eastAsia="仿宋_GB2312" w:hint="eastAsia"/>
                <w:color w:val="000000"/>
                <w:kern w:val="0"/>
                <w:sz w:val="24"/>
              </w:rPr>
              <w:t>0</w:t>
            </w:r>
          </w:p>
        </w:tc>
      </w:tr>
      <w:tr w:rsidR="00D52533" w:rsidTr="00F941AE">
        <w:trPr>
          <w:trHeight w:val="798"/>
          <w:jc w:val="center"/>
        </w:trPr>
        <w:tc>
          <w:tcPr>
            <w:tcW w:w="5368" w:type="dxa"/>
            <w:gridSpan w:val="2"/>
            <w:vMerge/>
            <w:tcBorders>
              <w:top w:val="single" w:sz="4" w:space="0" w:color="auto"/>
              <w:left w:val="single" w:sz="4" w:space="0" w:color="auto"/>
              <w:bottom w:val="single" w:sz="4" w:space="0" w:color="auto"/>
              <w:right w:val="single" w:sz="4" w:space="0" w:color="auto"/>
            </w:tcBorders>
            <w:vAlign w:val="center"/>
          </w:tcPr>
          <w:p w:rsidR="00D52533" w:rsidRDefault="00D52533">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tcPr>
          <w:p w:rsidR="00D52533" w:rsidRPr="000D24AA" w:rsidRDefault="00F941AE" w:rsidP="00F941AE">
            <w:pPr>
              <w:widowControl/>
              <w:jc w:val="left"/>
              <w:rPr>
                <w:rFonts w:ascii="仿宋_GB2312" w:eastAsia="仿宋_GB2312"/>
                <w:color w:val="000000"/>
                <w:sz w:val="24"/>
              </w:rPr>
            </w:pPr>
            <w:r w:rsidRPr="000D24AA">
              <w:rPr>
                <w:rFonts w:ascii="仿宋_GB2312" w:eastAsia="仿宋_GB2312"/>
                <w:color w:val="000000"/>
                <w:sz w:val="24"/>
              </w:rPr>
              <w:t>自身免疫性脑炎的免疫抑制剂治疗</w:t>
            </w:r>
          </w:p>
        </w:tc>
        <w:tc>
          <w:tcPr>
            <w:tcW w:w="1620" w:type="dxa"/>
            <w:tcBorders>
              <w:top w:val="single" w:sz="4" w:space="0" w:color="auto"/>
              <w:left w:val="nil"/>
              <w:bottom w:val="single" w:sz="4" w:space="0" w:color="auto"/>
              <w:right w:val="single" w:sz="4" w:space="0" w:color="auto"/>
            </w:tcBorders>
            <w:vAlign w:val="center"/>
          </w:tcPr>
          <w:p w:rsidR="00D52533" w:rsidRDefault="00D52533" w:rsidP="00F941AE">
            <w:pPr>
              <w:widowControl/>
              <w:jc w:val="left"/>
              <w:rPr>
                <w:rFonts w:ascii="仿宋_GB2312" w:eastAsia="仿宋_GB2312"/>
                <w:color w:val="000000"/>
                <w:kern w:val="0"/>
                <w:sz w:val="24"/>
              </w:rPr>
            </w:pPr>
            <w:r>
              <w:rPr>
                <w:rFonts w:ascii="仿宋_GB2312" w:eastAsia="仿宋_GB2312" w:hint="eastAsia"/>
                <w:color w:val="000000"/>
                <w:kern w:val="0"/>
                <w:sz w:val="24"/>
              </w:rPr>
              <w:t xml:space="preserve">    </w:t>
            </w:r>
            <w:r w:rsidR="00F941AE">
              <w:rPr>
                <w:rFonts w:ascii="仿宋_GB2312" w:eastAsia="仿宋_GB2312" w:hint="eastAsia"/>
                <w:color w:val="000000"/>
                <w:kern w:val="0"/>
                <w:sz w:val="24"/>
              </w:rPr>
              <w:t>2</w:t>
            </w:r>
            <w:r>
              <w:rPr>
                <w:rFonts w:ascii="仿宋_GB2312" w:eastAsia="仿宋_GB2312" w:hint="eastAsia"/>
                <w:color w:val="000000"/>
                <w:kern w:val="0"/>
                <w:sz w:val="24"/>
              </w:rPr>
              <w:t>0</w:t>
            </w:r>
            <w:r w:rsidR="00F941AE">
              <w:rPr>
                <w:rFonts w:ascii="仿宋_GB2312" w:eastAsia="仿宋_GB2312" w:hint="eastAsia"/>
                <w:color w:val="000000"/>
                <w:kern w:val="0"/>
                <w:sz w:val="24"/>
              </w:rPr>
              <w:t>0</w:t>
            </w:r>
          </w:p>
        </w:tc>
      </w:tr>
      <w:tr w:rsidR="00AC0C5B" w:rsidTr="00F941AE">
        <w:trPr>
          <w:trHeight w:val="850"/>
          <w:jc w:val="center"/>
        </w:trPr>
        <w:tc>
          <w:tcPr>
            <w:tcW w:w="5368" w:type="dxa"/>
            <w:gridSpan w:val="2"/>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4"/>
              </w:rPr>
            </w:pPr>
          </w:p>
        </w:tc>
        <w:tc>
          <w:tcPr>
            <w:tcW w:w="4287" w:type="dxa"/>
            <w:gridSpan w:val="2"/>
            <w:tcBorders>
              <w:top w:val="single" w:sz="4" w:space="0" w:color="auto"/>
              <w:left w:val="nil"/>
              <w:bottom w:val="single" w:sz="4" w:space="0" w:color="auto"/>
              <w:right w:val="single" w:sz="4" w:space="0" w:color="auto"/>
            </w:tcBorders>
            <w:vAlign w:val="center"/>
            <w:hideMark/>
          </w:tcPr>
          <w:p w:rsidR="00AC0C5B" w:rsidRPr="000D24AA" w:rsidRDefault="00F941AE" w:rsidP="00F941AE">
            <w:pPr>
              <w:widowControl/>
              <w:jc w:val="left"/>
              <w:rPr>
                <w:rFonts w:ascii="仿宋_GB2312" w:eastAsia="仿宋_GB2312"/>
                <w:color w:val="000000"/>
                <w:sz w:val="24"/>
              </w:rPr>
            </w:pPr>
            <w:r w:rsidRPr="000D24AA">
              <w:rPr>
                <w:rFonts w:ascii="仿宋_GB2312" w:eastAsia="仿宋_GB2312" w:hint="eastAsia"/>
                <w:color w:val="000000"/>
                <w:sz w:val="24"/>
              </w:rPr>
              <w:t>神经</w:t>
            </w:r>
            <w:r w:rsidRPr="000D24AA">
              <w:rPr>
                <w:rFonts w:ascii="仿宋_GB2312" w:eastAsia="仿宋_GB2312"/>
                <w:color w:val="000000"/>
                <w:sz w:val="24"/>
              </w:rPr>
              <w:t>损伤后再生修复治疗</w:t>
            </w:r>
          </w:p>
        </w:tc>
        <w:tc>
          <w:tcPr>
            <w:tcW w:w="1620" w:type="dxa"/>
            <w:tcBorders>
              <w:top w:val="single" w:sz="4" w:space="0" w:color="auto"/>
              <w:left w:val="nil"/>
              <w:bottom w:val="single" w:sz="4" w:space="0" w:color="auto"/>
              <w:right w:val="single" w:sz="4" w:space="0" w:color="auto"/>
            </w:tcBorders>
            <w:vAlign w:val="center"/>
          </w:tcPr>
          <w:p w:rsidR="00AC0C5B" w:rsidRDefault="00F941AE" w:rsidP="00F941AE">
            <w:pPr>
              <w:widowControl/>
              <w:jc w:val="left"/>
              <w:rPr>
                <w:rFonts w:ascii="仿宋_GB2312" w:eastAsia="仿宋_GB2312"/>
                <w:color w:val="000000"/>
                <w:kern w:val="0"/>
                <w:sz w:val="24"/>
              </w:rPr>
            </w:pPr>
            <w:r>
              <w:rPr>
                <w:rFonts w:ascii="仿宋_GB2312" w:eastAsia="仿宋_GB2312" w:hint="eastAsia"/>
                <w:color w:val="000000"/>
                <w:kern w:val="0"/>
                <w:sz w:val="24"/>
              </w:rPr>
              <w:t xml:space="preserve">    50</w:t>
            </w:r>
          </w:p>
        </w:tc>
      </w:tr>
    </w:tbl>
    <w:p w:rsidR="00AC0C5B" w:rsidRDefault="00AC0C5B" w:rsidP="001A2D7F">
      <w:pPr>
        <w:adjustRightInd w:val="0"/>
        <w:spacing w:afterLines="50"/>
        <w:rPr>
          <w:rFonts w:eastAsia="黑体"/>
          <w:bCs/>
          <w:color w:val="000000"/>
          <w:sz w:val="32"/>
          <w:szCs w:val="32"/>
        </w:rPr>
      </w:pPr>
      <w:r>
        <w:rPr>
          <w:rFonts w:eastAsia="黑体" w:hint="eastAsia"/>
          <w:bCs/>
          <w:color w:val="000000"/>
          <w:sz w:val="32"/>
          <w:szCs w:val="32"/>
        </w:rPr>
        <w:lastRenderedPageBreak/>
        <w:t>五、科研业绩</w:t>
      </w:r>
    </w:p>
    <w:p w:rsidR="00AC0C5B" w:rsidRDefault="00AC0C5B" w:rsidP="001A2D7F">
      <w:pPr>
        <w:adjustRightInd w:val="0"/>
        <w:spacing w:afterLines="50" w:line="400" w:lineRule="exact"/>
        <w:rPr>
          <w:rFonts w:ascii="楷体_GB2312" w:eastAsia="楷体_GB2312"/>
          <w:bCs/>
          <w:color w:val="000000"/>
          <w:sz w:val="32"/>
        </w:rPr>
      </w:pPr>
      <w:r>
        <w:rPr>
          <w:rFonts w:ascii="楷体_GB2312" w:eastAsia="楷体_GB2312" w:hint="eastAsia"/>
          <w:bCs/>
          <w:color w:val="000000"/>
          <w:sz w:val="32"/>
        </w:rPr>
        <w:t>（一）成果奖励</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684"/>
        <w:gridCol w:w="1134"/>
        <w:gridCol w:w="2693"/>
        <w:gridCol w:w="655"/>
        <w:gridCol w:w="885"/>
      </w:tblGrid>
      <w:tr w:rsidR="00AC0C5B" w:rsidTr="000D24AA">
        <w:trPr>
          <w:cantSplit/>
          <w:trHeight w:val="1125"/>
          <w:jc w:val="center"/>
        </w:trPr>
        <w:tc>
          <w:tcPr>
            <w:tcW w:w="90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8"/>
              </w:rPr>
            </w:pPr>
          </w:p>
        </w:tc>
        <w:tc>
          <w:tcPr>
            <w:tcW w:w="2684"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奖励名称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E87"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奖励</w:t>
            </w:r>
          </w:p>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等级</w:t>
            </w:r>
          </w:p>
        </w:tc>
        <w:tc>
          <w:tcPr>
            <w:tcW w:w="2693"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授奖单位</w:t>
            </w:r>
          </w:p>
        </w:tc>
        <w:tc>
          <w:tcPr>
            <w:tcW w:w="655"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排名</w:t>
            </w:r>
          </w:p>
        </w:tc>
        <w:tc>
          <w:tcPr>
            <w:tcW w:w="885"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获奖年份</w:t>
            </w:r>
          </w:p>
        </w:tc>
      </w:tr>
      <w:tr w:rsidR="00AC0C5B" w:rsidTr="000D24AA">
        <w:trPr>
          <w:cantSplit/>
          <w:trHeight w:val="1493"/>
          <w:jc w:val="center"/>
        </w:trPr>
        <w:tc>
          <w:tcPr>
            <w:tcW w:w="90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4"/>
              </w:rPr>
            </w:pPr>
            <w:r>
              <w:rPr>
                <w:rFonts w:ascii="仿宋_GB2312" w:eastAsia="仿宋_GB2312" w:hint="eastAsia"/>
                <w:color w:val="000000"/>
                <w:spacing w:val="-6"/>
                <w:sz w:val="24"/>
              </w:rPr>
              <w:t>代表性</w:t>
            </w:r>
            <w:r>
              <w:rPr>
                <w:rFonts w:ascii="仿宋_GB2312" w:eastAsia="仿宋_GB2312" w:hint="eastAsia"/>
                <w:color w:val="000000"/>
                <w:sz w:val="24"/>
              </w:rPr>
              <w:t>科技奖励</w:t>
            </w:r>
          </w:p>
        </w:tc>
        <w:tc>
          <w:tcPr>
            <w:tcW w:w="2684" w:type="dxa"/>
            <w:tcBorders>
              <w:top w:val="single" w:sz="4" w:space="0" w:color="auto"/>
              <w:left w:val="single" w:sz="4" w:space="0" w:color="auto"/>
              <w:bottom w:val="single" w:sz="4" w:space="0" w:color="auto"/>
              <w:right w:val="single" w:sz="4" w:space="0" w:color="auto"/>
            </w:tcBorders>
            <w:vAlign w:val="center"/>
          </w:tcPr>
          <w:p w:rsidR="00AC0C5B" w:rsidRPr="000D24AA" w:rsidRDefault="00D00E87" w:rsidP="00D00E87">
            <w:pPr>
              <w:adjustRightInd w:val="0"/>
              <w:spacing w:line="400" w:lineRule="exact"/>
              <w:jc w:val="left"/>
              <w:rPr>
                <w:rFonts w:ascii="仿宋_GB2312" w:eastAsia="仿宋_GB2312"/>
                <w:color w:val="000000"/>
                <w:sz w:val="24"/>
              </w:rPr>
            </w:pPr>
            <w:r w:rsidRPr="000D24AA">
              <w:rPr>
                <w:rFonts w:ascii="仿宋_GB2312" w:eastAsia="仿宋_GB2312" w:hint="eastAsia"/>
                <w:color w:val="000000"/>
                <w:sz w:val="24"/>
              </w:rPr>
              <w:t>浙江省科学技术进步奖</w:t>
            </w:r>
          </w:p>
        </w:tc>
        <w:tc>
          <w:tcPr>
            <w:tcW w:w="1134" w:type="dxa"/>
            <w:tcBorders>
              <w:top w:val="single" w:sz="4" w:space="0" w:color="auto"/>
              <w:left w:val="single" w:sz="4" w:space="0" w:color="auto"/>
              <w:bottom w:val="single" w:sz="4" w:space="0" w:color="auto"/>
              <w:right w:val="single" w:sz="4" w:space="0" w:color="auto"/>
            </w:tcBorders>
            <w:vAlign w:val="center"/>
          </w:tcPr>
          <w:p w:rsidR="00AC0C5B" w:rsidRDefault="00D00E87" w:rsidP="00D00E87">
            <w:pPr>
              <w:adjustRightInd w:val="0"/>
              <w:spacing w:line="400" w:lineRule="exact"/>
              <w:jc w:val="left"/>
              <w:rPr>
                <w:rFonts w:ascii="仿宋_GB2312" w:eastAsia="仿宋_GB2312"/>
                <w:color w:val="000000"/>
                <w:sz w:val="24"/>
              </w:rPr>
            </w:pPr>
            <w:r w:rsidRPr="000D24AA">
              <w:rPr>
                <w:rFonts w:ascii="仿宋_GB2312" w:eastAsia="仿宋_GB2312" w:hint="eastAsia"/>
                <w:color w:val="000000"/>
                <w:sz w:val="24"/>
              </w:rPr>
              <w:t>三等奖</w:t>
            </w:r>
          </w:p>
        </w:tc>
        <w:tc>
          <w:tcPr>
            <w:tcW w:w="2693" w:type="dxa"/>
            <w:tcBorders>
              <w:top w:val="single" w:sz="4" w:space="0" w:color="auto"/>
              <w:left w:val="single" w:sz="4" w:space="0" w:color="auto"/>
              <w:bottom w:val="single" w:sz="4" w:space="0" w:color="auto"/>
              <w:right w:val="single" w:sz="4" w:space="0" w:color="auto"/>
            </w:tcBorders>
            <w:vAlign w:val="center"/>
          </w:tcPr>
          <w:p w:rsidR="00AC0C5B" w:rsidRDefault="00D00E87" w:rsidP="00612D8A">
            <w:pPr>
              <w:adjustRightInd w:val="0"/>
              <w:spacing w:line="400" w:lineRule="exact"/>
              <w:jc w:val="left"/>
              <w:rPr>
                <w:rFonts w:ascii="仿宋_GB2312" w:eastAsia="仿宋_GB2312"/>
                <w:color w:val="000000"/>
                <w:sz w:val="24"/>
              </w:rPr>
            </w:pPr>
            <w:r w:rsidRPr="000D24AA">
              <w:rPr>
                <w:rFonts w:ascii="仿宋_GB2312" w:eastAsia="仿宋_GB2312"/>
                <w:color w:val="000000"/>
                <w:sz w:val="24"/>
              </w:rPr>
              <w:t>浙江省</w:t>
            </w:r>
            <w:r w:rsidR="00090CF4" w:rsidRPr="000D24AA">
              <w:rPr>
                <w:rFonts w:ascii="仿宋_GB2312" w:eastAsia="仿宋_GB2312"/>
                <w:color w:val="000000"/>
                <w:sz w:val="24"/>
              </w:rPr>
              <w:t>人民政府</w:t>
            </w:r>
          </w:p>
        </w:tc>
        <w:tc>
          <w:tcPr>
            <w:tcW w:w="655" w:type="dxa"/>
            <w:tcBorders>
              <w:top w:val="single" w:sz="4" w:space="0" w:color="auto"/>
              <w:left w:val="single" w:sz="4" w:space="0" w:color="auto"/>
              <w:bottom w:val="single" w:sz="4" w:space="0" w:color="auto"/>
              <w:right w:val="single" w:sz="4" w:space="0" w:color="auto"/>
            </w:tcBorders>
            <w:vAlign w:val="center"/>
          </w:tcPr>
          <w:p w:rsidR="00AC0C5B" w:rsidRDefault="00D00E87" w:rsidP="00612D8A">
            <w:pPr>
              <w:adjustRightInd w:val="0"/>
              <w:spacing w:line="400" w:lineRule="exact"/>
              <w:jc w:val="left"/>
              <w:rPr>
                <w:rFonts w:ascii="仿宋_GB2312" w:eastAsia="仿宋_GB2312"/>
                <w:color w:val="000000"/>
                <w:sz w:val="24"/>
              </w:rPr>
            </w:pPr>
            <w:r>
              <w:rPr>
                <w:rFonts w:ascii="仿宋_GB2312" w:eastAsia="仿宋_GB2312" w:hint="eastAsia"/>
                <w:color w:val="000000"/>
                <w:sz w:val="24"/>
              </w:rPr>
              <w:t xml:space="preserve"> </w:t>
            </w:r>
            <w:r w:rsidR="00612D8A">
              <w:rPr>
                <w:rFonts w:ascii="仿宋_GB2312" w:eastAsia="仿宋_GB2312" w:hint="eastAsia"/>
                <w:color w:val="000000"/>
                <w:sz w:val="24"/>
              </w:rPr>
              <w:t xml:space="preserve"> </w:t>
            </w:r>
            <w:r w:rsidRPr="000D24AA">
              <w:rPr>
                <w:rFonts w:ascii="仿宋_GB2312" w:eastAsia="仿宋_GB2312" w:hint="eastAsia"/>
                <w:color w:val="000000"/>
                <w:sz w:val="24"/>
              </w:rPr>
              <w:t>1</w:t>
            </w:r>
          </w:p>
        </w:tc>
        <w:tc>
          <w:tcPr>
            <w:tcW w:w="885" w:type="dxa"/>
            <w:tcBorders>
              <w:top w:val="single" w:sz="4" w:space="0" w:color="auto"/>
              <w:left w:val="single" w:sz="4" w:space="0" w:color="auto"/>
              <w:bottom w:val="single" w:sz="4" w:space="0" w:color="auto"/>
              <w:right w:val="single" w:sz="4" w:space="0" w:color="auto"/>
            </w:tcBorders>
            <w:vAlign w:val="center"/>
          </w:tcPr>
          <w:p w:rsidR="00AC0C5B" w:rsidRPr="000D24AA" w:rsidRDefault="00D00E87" w:rsidP="000D24AA">
            <w:pPr>
              <w:adjustRightInd w:val="0"/>
              <w:spacing w:line="400" w:lineRule="exact"/>
              <w:jc w:val="left"/>
              <w:rPr>
                <w:rFonts w:ascii="仿宋_GB2312" w:eastAsia="仿宋_GB2312"/>
                <w:color w:val="000000"/>
                <w:sz w:val="24"/>
              </w:rPr>
            </w:pPr>
            <w:r w:rsidRPr="000D24AA">
              <w:rPr>
                <w:rFonts w:ascii="仿宋_GB2312" w:eastAsia="仿宋_GB2312" w:hint="eastAsia"/>
                <w:color w:val="000000"/>
                <w:sz w:val="24"/>
              </w:rPr>
              <w:t>2017</w:t>
            </w:r>
          </w:p>
        </w:tc>
      </w:tr>
      <w:tr w:rsidR="00AC0C5B" w:rsidTr="000D24AA">
        <w:trPr>
          <w:cantSplit/>
          <w:trHeight w:val="924"/>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4"/>
              </w:rPr>
            </w:pPr>
            <w:r>
              <w:rPr>
                <w:rFonts w:ascii="仿宋_GB2312" w:eastAsia="仿宋_GB2312" w:hint="eastAsia"/>
                <w:color w:val="000000"/>
                <w:sz w:val="24"/>
              </w:rPr>
              <w:t>其他</w:t>
            </w:r>
          </w:p>
          <w:p w:rsidR="00AC0C5B" w:rsidRDefault="00AC0C5B">
            <w:pPr>
              <w:spacing w:line="400" w:lineRule="exact"/>
              <w:jc w:val="center"/>
              <w:rPr>
                <w:rFonts w:ascii="仿宋_GB2312" w:eastAsia="仿宋_GB2312"/>
                <w:color w:val="000000"/>
                <w:sz w:val="24"/>
              </w:rPr>
            </w:pPr>
            <w:r>
              <w:rPr>
                <w:rFonts w:ascii="仿宋_GB2312" w:eastAsia="仿宋_GB2312" w:hint="eastAsia"/>
                <w:color w:val="000000"/>
                <w:sz w:val="24"/>
              </w:rPr>
              <w:t>奖励</w:t>
            </w:r>
          </w:p>
        </w:tc>
        <w:tc>
          <w:tcPr>
            <w:tcW w:w="2684" w:type="dxa"/>
            <w:tcBorders>
              <w:top w:val="single" w:sz="4" w:space="0" w:color="auto"/>
              <w:left w:val="single" w:sz="4" w:space="0" w:color="auto"/>
              <w:bottom w:val="single" w:sz="4" w:space="0" w:color="auto"/>
              <w:right w:val="single" w:sz="4" w:space="0" w:color="auto"/>
            </w:tcBorders>
            <w:vAlign w:val="center"/>
          </w:tcPr>
          <w:p w:rsidR="00AC0C5B" w:rsidRPr="000D24AA" w:rsidRDefault="00D00E87" w:rsidP="00D00E87">
            <w:pPr>
              <w:adjustRightInd w:val="0"/>
              <w:spacing w:line="400" w:lineRule="exact"/>
              <w:jc w:val="left"/>
              <w:rPr>
                <w:rFonts w:ascii="仿宋_GB2312" w:eastAsia="仿宋_GB2312"/>
                <w:color w:val="000000"/>
                <w:sz w:val="24"/>
              </w:rPr>
            </w:pPr>
            <w:r w:rsidRPr="000D24AA">
              <w:rPr>
                <w:rFonts w:ascii="仿宋_GB2312" w:eastAsia="仿宋_GB2312" w:hint="eastAsia"/>
                <w:color w:val="000000"/>
                <w:sz w:val="24"/>
              </w:rPr>
              <w:t>浙江省医药卫生科技奖</w:t>
            </w:r>
          </w:p>
        </w:tc>
        <w:tc>
          <w:tcPr>
            <w:tcW w:w="1134" w:type="dxa"/>
            <w:tcBorders>
              <w:top w:val="single" w:sz="4" w:space="0" w:color="auto"/>
              <w:left w:val="single" w:sz="4" w:space="0" w:color="auto"/>
              <w:bottom w:val="single" w:sz="4" w:space="0" w:color="auto"/>
              <w:right w:val="single" w:sz="4" w:space="0" w:color="auto"/>
            </w:tcBorders>
            <w:vAlign w:val="center"/>
          </w:tcPr>
          <w:p w:rsidR="00AC0C5B" w:rsidRDefault="00D00E87" w:rsidP="00D00E87">
            <w:pPr>
              <w:adjustRightInd w:val="0"/>
              <w:spacing w:line="400" w:lineRule="exact"/>
              <w:jc w:val="left"/>
              <w:rPr>
                <w:rFonts w:ascii="仿宋_GB2312" w:eastAsia="仿宋_GB2312"/>
                <w:color w:val="000000"/>
                <w:sz w:val="24"/>
              </w:rPr>
            </w:pPr>
            <w:r w:rsidRPr="000D24AA">
              <w:rPr>
                <w:rFonts w:ascii="仿宋_GB2312" w:eastAsia="仿宋_GB2312" w:hint="eastAsia"/>
                <w:color w:val="000000"/>
                <w:sz w:val="24"/>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AC0C5B" w:rsidRDefault="00D00E87" w:rsidP="00612D8A">
            <w:pPr>
              <w:adjustRightInd w:val="0"/>
              <w:spacing w:line="400" w:lineRule="exact"/>
              <w:jc w:val="left"/>
              <w:rPr>
                <w:rFonts w:ascii="仿宋_GB2312" w:eastAsia="仿宋_GB2312"/>
                <w:color w:val="000000"/>
                <w:sz w:val="24"/>
              </w:rPr>
            </w:pPr>
            <w:r w:rsidRPr="000D24AA">
              <w:rPr>
                <w:rFonts w:ascii="仿宋_GB2312" w:eastAsia="仿宋_GB2312"/>
                <w:color w:val="000000"/>
                <w:sz w:val="24"/>
              </w:rPr>
              <w:t>浙江省卫生计生委员会</w:t>
            </w:r>
          </w:p>
        </w:tc>
        <w:tc>
          <w:tcPr>
            <w:tcW w:w="655" w:type="dxa"/>
            <w:tcBorders>
              <w:top w:val="single" w:sz="4" w:space="0" w:color="auto"/>
              <w:left w:val="single" w:sz="4" w:space="0" w:color="auto"/>
              <w:bottom w:val="single" w:sz="4" w:space="0" w:color="auto"/>
              <w:right w:val="single" w:sz="4" w:space="0" w:color="auto"/>
            </w:tcBorders>
            <w:vAlign w:val="center"/>
          </w:tcPr>
          <w:p w:rsidR="00AC0C5B" w:rsidRDefault="00612D8A" w:rsidP="00612D8A">
            <w:pPr>
              <w:adjustRightInd w:val="0"/>
              <w:spacing w:line="400" w:lineRule="exact"/>
              <w:jc w:val="left"/>
              <w:rPr>
                <w:rFonts w:ascii="仿宋_GB2312" w:eastAsia="仿宋_GB2312"/>
                <w:color w:val="000000"/>
                <w:sz w:val="24"/>
              </w:rPr>
            </w:pPr>
            <w:r w:rsidRPr="000D24AA">
              <w:rPr>
                <w:rFonts w:ascii="仿宋_GB2312" w:eastAsia="仿宋_GB2312" w:hint="eastAsia"/>
                <w:color w:val="000000"/>
                <w:sz w:val="24"/>
              </w:rPr>
              <w:t xml:space="preserve">  1</w:t>
            </w:r>
          </w:p>
        </w:tc>
        <w:tc>
          <w:tcPr>
            <w:tcW w:w="885" w:type="dxa"/>
            <w:tcBorders>
              <w:top w:val="single" w:sz="4" w:space="0" w:color="auto"/>
              <w:left w:val="single" w:sz="4" w:space="0" w:color="auto"/>
              <w:bottom w:val="single" w:sz="4" w:space="0" w:color="auto"/>
              <w:right w:val="single" w:sz="4" w:space="0" w:color="auto"/>
            </w:tcBorders>
            <w:vAlign w:val="center"/>
          </w:tcPr>
          <w:p w:rsidR="00AC0C5B" w:rsidRPr="000D24AA" w:rsidRDefault="00D00E87" w:rsidP="000D24AA">
            <w:pPr>
              <w:adjustRightInd w:val="0"/>
              <w:spacing w:line="400" w:lineRule="exact"/>
              <w:jc w:val="left"/>
              <w:rPr>
                <w:rFonts w:ascii="仿宋_GB2312" w:eastAsia="仿宋_GB2312"/>
                <w:color w:val="000000"/>
                <w:sz w:val="24"/>
              </w:rPr>
            </w:pPr>
            <w:r w:rsidRPr="000D24AA">
              <w:rPr>
                <w:rFonts w:ascii="仿宋_GB2312" w:eastAsia="仿宋_GB2312" w:hint="eastAsia"/>
                <w:color w:val="000000"/>
                <w:sz w:val="24"/>
              </w:rPr>
              <w:t>2017</w:t>
            </w:r>
          </w:p>
        </w:tc>
      </w:tr>
      <w:tr w:rsidR="00AC0C5B" w:rsidTr="000D24AA">
        <w:trPr>
          <w:cantSplit/>
          <w:trHeight w:val="924"/>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684"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left"/>
              <w:rPr>
                <w:rFonts w:ascii="仿宋_GB2312" w:eastAsia="仿宋_GB2312"/>
                <w:color w:val="000000"/>
                <w:spacing w:val="24"/>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r>
      <w:tr w:rsidR="00AC0C5B" w:rsidTr="000D24AA">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684"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left"/>
              <w:rPr>
                <w:rFonts w:ascii="仿宋_GB2312" w:eastAsia="仿宋_GB2312"/>
                <w:color w:val="000000"/>
                <w:spacing w:val="24"/>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r>
      <w:tr w:rsidR="00AC0C5B" w:rsidTr="000D24AA">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684"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left"/>
              <w:rPr>
                <w:rFonts w:ascii="仿宋_GB2312" w:eastAsia="仿宋_GB2312"/>
                <w:color w:val="000000"/>
                <w:spacing w:val="24"/>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r>
      <w:tr w:rsidR="00AC0C5B" w:rsidTr="000D24AA">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684"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left"/>
              <w:rPr>
                <w:rFonts w:ascii="仿宋_GB2312" w:eastAsia="仿宋_GB2312"/>
                <w:color w:val="000000"/>
                <w:spacing w:val="24"/>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r>
      <w:tr w:rsidR="00AC0C5B" w:rsidTr="000D24AA">
        <w:trPr>
          <w:cantSplit/>
          <w:trHeight w:val="1077"/>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2684"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left"/>
              <w:rPr>
                <w:rFonts w:ascii="仿宋_GB2312" w:eastAsia="仿宋_GB2312"/>
                <w:color w:val="000000"/>
                <w:spacing w:val="24"/>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65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r>
    </w:tbl>
    <w:p w:rsidR="00D00E87" w:rsidRDefault="00D00E87" w:rsidP="001A2D7F">
      <w:pPr>
        <w:adjustRightInd w:val="0"/>
        <w:spacing w:afterLines="50" w:line="400" w:lineRule="exact"/>
        <w:rPr>
          <w:rFonts w:ascii="楷体_GB2312" w:eastAsia="楷体_GB2312"/>
          <w:bCs/>
          <w:color w:val="000000"/>
          <w:sz w:val="32"/>
        </w:rPr>
      </w:pPr>
    </w:p>
    <w:p w:rsidR="00301FFB" w:rsidRDefault="00301FFB" w:rsidP="001A2D7F">
      <w:pPr>
        <w:adjustRightInd w:val="0"/>
        <w:spacing w:afterLines="50" w:line="400" w:lineRule="exact"/>
        <w:rPr>
          <w:rFonts w:ascii="楷体_GB2312" w:eastAsia="楷体_GB2312"/>
          <w:bCs/>
          <w:color w:val="000000"/>
          <w:sz w:val="32"/>
        </w:rPr>
      </w:pPr>
    </w:p>
    <w:p w:rsidR="00301FFB" w:rsidRDefault="00301FFB" w:rsidP="001A2D7F">
      <w:pPr>
        <w:adjustRightInd w:val="0"/>
        <w:spacing w:afterLines="50" w:line="400" w:lineRule="exact"/>
        <w:rPr>
          <w:rFonts w:ascii="楷体_GB2312" w:eastAsia="楷体_GB2312"/>
          <w:bCs/>
          <w:color w:val="000000"/>
          <w:sz w:val="32"/>
        </w:rPr>
      </w:pPr>
    </w:p>
    <w:p w:rsidR="00301FFB" w:rsidRDefault="00301FFB" w:rsidP="001A2D7F">
      <w:pPr>
        <w:adjustRightInd w:val="0"/>
        <w:spacing w:afterLines="50" w:line="400" w:lineRule="exact"/>
        <w:rPr>
          <w:rFonts w:ascii="楷体_GB2312" w:eastAsia="楷体_GB2312"/>
          <w:bCs/>
          <w:color w:val="000000"/>
          <w:sz w:val="32"/>
        </w:rPr>
      </w:pPr>
    </w:p>
    <w:p w:rsidR="00301FFB" w:rsidRDefault="00301FFB" w:rsidP="001A2D7F">
      <w:pPr>
        <w:adjustRightInd w:val="0"/>
        <w:spacing w:afterLines="50" w:line="400" w:lineRule="exact"/>
        <w:rPr>
          <w:rFonts w:ascii="楷体_GB2312" w:eastAsia="楷体_GB2312"/>
          <w:bCs/>
          <w:color w:val="000000"/>
          <w:sz w:val="32"/>
        </w:rPr>
      </w:pPr>
    </w:p>
    <w:p w:rsidR="00301FFB" w:rsidRDefault="00301FFB" w:rsidP="001A2D7F">
      <w:pPr>
        <w:adjustRightInd w:val="0"/>
        <w:spacing w:afterLines="50" w:line="400" w:lineRule="exact"/>
        <w:rPr>
          <w:rFonts w:ascii="楷体_GB2312" w:eastAsia="楷体_GB2312"/>
          <w:bCs/>
          <w:color w:val="000000"/>
          <w:sz w:val="32"/>
        </w:rPr>
      </w:pPr>
    </w:p>
    <w:p w:rsidR="00301FFB" w:rsidRDefault="00301FFB" w:rsidP="001A2D7F">
      <w:pPr>
        <w:adjustRightInd w:val="0"/>
        <w:spacing w:afterLines="50" w:line="400" w:lineRule="exact"/>
        <w:rPr>
          <w:rFonts w:ascii="楷体_GB2312" w:eastAsia="楷体_GB2312"/>
          <w:bCs/>
          <w:color w:val="000000"/>
          <w:sz w:val="32"/>
        </w:rPr>
      </w:pPr>
    </w:p>
    <w:p w:rsidR="00AC0C5B" w:rsidRDefault="00AC0C5B" w:rsidP="001A2D7F">
      <w:pPr>
        <w:adjustRightInd w:val="0"/>
        <w:spacing w:afterLines="50" w:line="400" w:lineRule="exact"/>
        <w:rPr>
          <w:rFonts w:ascii="楷体_GB2312" w:eastAsia="楷体_GB2312"/>
          <w:bCs/>
          <w:color w:val="000000"/>
          <w:sz w:val="32"/>
        </w:rPr>
      </w:pPr>
      <w:r>
        <w:rPr>
          <w:rFonts w:ascii="楷体_GB2312" w:eastAsia="楷体_GB2312" w:hint="eastAsia"/>
          <w:bCs/>
          <w:color w:val="000000"/>
          <w:sz w:val="32"/>
        </w:rPr>
        <w:lastRenderedPageBreak/>
        <w:t>（二）科研立项</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860"/>
        <w:gridCol w:w="1712"/>
        <w:gridCol w:w="960"/>
        <w:gridCol w:w="684"/>
        <w:gridCol w:w="930"/>
        <w:gridCol w:w="883"/>
      </w:tblGrid>
      <w:tr w:rsidR="00AC0C5B" w:rsidTr="00F60382">
        <w:trPr>
          <w:cantSplit/>
          <w:trHeight w:val="1124"/>
          <w:jc w:val="center"/>
        </w:trPr>
        <w:tc>
          <w:tcPr>
            <w:tcW w:w="90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c>
          <w:tcPr>
            <w:tcW w:w="286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项目名称</w:t>
            </w:r>
          </w:p>
        </w:tc>
        <w:tc>
          <w:tcPr>
            <w:tcW w:w="171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项目来源</w:t>
            </w:r>
          </w:p>
        </w:tc>
        <w:tc>
          <w:tcPr>
            <w:tcW w:w="96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资助</w:t>
            </w:r>
          </w:p>
          <w:p w:rsidR="00AC0C5B" w:rsidRDefault="00AC0C5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金额</w:t>
            </w:r>
          </w:p>
        </w:tc>
        <w:tc>
          <w:tcPr>
            <w:tcW w:w="684"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排名</w:t>
            </w:r>
          </w:p>
        </w:tc>
        <w:tc>
          <w:tcPr>
            <w:tcW w:w="93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是否</w:t>
            </w:r>
          </w:p>
          <w:p w:rsidR="00AC0C5B" w:rsidRDefault="00AC0C5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子课题</w:t>
            </w:r>
          </w:p>
        </w:tc>
        <w:tc>
          <w:tcPr>
            <w:tcW w:w="883"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z w:val="24"/>
              </w:rPr>
            </w:pPr>
            <w:r>
              <w:rPr>
                <w:rFonts w:ascii="仿宋_GB2312" w:eastAsia="仿宋_GB2312" w:hint="eastAsia"/>
                <w:color w:val="000000"/>
                <w:sz w:val="24"/>
              </w:rPr>
              <w:t>立项年度</w:t>
            </w:r>
          </w:p>
        </w:tc>
      </w:tr>
      <w:tr w:rsidR="00AC0C5B" w:rsidTr="00F60382">
        <w:trPr>
          <w:cantSplit/>
          <w:trHeight w:val="1403"/>
          <w:jc w:val="center"/>
        </w:trPr>
        <w:tc>
          <w:tcPr>
            <w:tcW w:w="90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4"/>
              </w:rPr>
            </w:pPr>
            <w:r>
              <w:rPr>
                <w:rFonts w:ascii="仿宋_GB2312" w:eastAsia="仿宋_GB2312" w:hint="eastAsia"/>
                <w:color w:val="000000"/>
                <w:spacing w:val="-6"/>
                <w:sz w:val="24"/>
              </w:rPr>
              <w:t>代表性</w:t>
            </w:r>
            <w:r>
              <w:rPr>
                <w:rFonts w:ascii="仿宋_GB2312" w:eastAsia="仿宋_GB2312" w:hint="eastAsia"/>
                <w:color w:val="000000"/>
                <w:sz w:val="24"/>
              </w:rPr>
              <w:t>课题</w:t>
            </w:r>
          </w:p>
        </w:tc>
        <w:tc>
          <w:tcPr>
            <w:tcW w:w="2860" w:type="dxa"/>
            <w:tcBorders>
              <w:top w:val="single" w:sz="4" w:space="0" w:color="auto"/>
              <w:left w:val="single" w:sz="4" w:space="0" w:color="auto"/>
              <w:bottom w:val="single" w:sz="4" w:space="0" w:color="auto"/>
              <w:right w:val="single" w:sz="4" w:space="0" w:color="auto"/>
            </w:tcBorders>
            <w:vAlign w:val="center"/>
          </w:tcPr>
          <w:p w:rsidR="00AC0C5B" w:rsidRPr="000D24AA" w:rsidRDefault="00D00E87">
            <w:pPr>
              <w:adjustRightInd w:val="0"/>
              <w:spacing w:line="400" w:lineRule="exact"/>
              <w:jc w:val="left"/>
              <w:rPr>
                <w:rFonts w:ascii="仿宋_GB2312" w:eastAsia="仿宋_GB2312"/>
                <w:color w:val="000000"/>
                <w:sz w:val="24"/>
              </w:rPr>
            </w:pPr>
            <w:r w:rsidRPr="000D24AA">
              <w:rPr>
                <w:rFonts w:ascii="仿宋_GB2312" w:eastAsia="仿宋_GB2312"/>
                <w:color w:val="000000"/>
                <w:sz w:val="24"/>
              </w:rPr>
              <w:t>TRPM2</w:t>
            </w:r>
            <w:r w:rsidRPr="000D24AA">
              <w:rPr>
                <w:rFonts w:ascii="仿宋_GB2312" w:eastAsia="仿宋_GB2312" w:hint="eastAsia"/>
                <w:color w:val="000000"/>
                <w:sz w:val="24"/>
              </w:rPr>
              <w:t>通道调控海马神经元</w:t>
            </w:r>
            <w:proofErr w:type="gramStart"/>
            <w:r w:rsidRPr="000D24AA">
              <w:rPr>
                <w:rFonts w:ascii="仿宋_GB2312" w:eastAsia="仿宋_GB2312" w:hint="eastAsia"/>
                <w:color w:val="000000"/>
                <w:sz w:val="24"/>
              </w:rPr>
              <w:t>锌</w:t>
            </w:r>
            <w:proofErr w:type="gramEnd"/>
            <w:r w:rsidRPr="000D24AA">
              <w:rPr>
                <w:rFonts w:ascii="仿宋_GB2312" w:eastAsia="仿宋_GB2312" w:hint="eastAsia"/>
                <w:color w:val="000000"/>
                <w:sz w:val="24"/>
              </w:rPr>
              <w:t>离子内流在癫痫发生中的作用及机制研究</w:t>
            </w:r>
          </w:p>
        </w:tc>
        <w:tc>
          <w:tcPr>
            <w:tcW w:w="1712" w:type="dxa"/>
            <w:tcBorders>
              <w:top w:val="single" w:sz="4" w:space="0" w:color="auto"/>
              <w:left w:val="single" w:sz="4" w:space="0" w:color="auto"/>
              <w:bottom w:val="single" w:sz="4" w:space="0" w:color="auto"/>
              <w:right w:val="single" w:sz="4" w:space="0" w:color="auto"/>
            </w:tcBorders>
            <w:vAlign w:val="center"/>
          </w:tcPr>
          <w:p w:rsidR="00AC0C5B" w:rsidRDefault="00D00E87" w:rsidP="00D00E87">
            <w:pPr>
              <w:adjustRightInd w:val="0"/>
              <w:spacing w:line="400" w:lineRule="exact"/>
              <w:jc w:val="left"/>
              <w:rPr>
                <w:rFonts w:ascii="仿宋_GB2312" w:eastAsia="仿宋_GB2312"/>
                <w:color w:val="000000"/>
                <w:sz w:val="24"/>
              </w:rPr>
            </w:pPr>
            <w:r w:rsidRPr="000D24AA">
              <w:rPr>
                <w:rFonts w:ascii="仿宋_GB2312" w:eastAsia="仿宋_GB2312" w:hint="eastAsia"/>
                <w:color w:val="000000"/>
                <w:sz w:val="24"/>
              </w:rPr>
              <w:t>国家自然科学基金面上项目</w:t>
            </w:r>
          </w:p>
        </w:tc>
        <w:tc>
          <w:tcPr>
            <w:tcW w:w="960" w:type="dxa"/>
            <w:tcBorders>
              <w:top w:val="single" w:sz="4" w:space="0" w:color="auto"/>
              <w:left w:val="single" w:sz="4" w:space="0" w:color="auto"/>
              <w:bottom w:val="single" w:sz="4" w:space="0" w:color="auto"/>
              <w:right w:val="single" w:sz="4" w:space="0" w:color="auto"/>
            </w:tcBorders>
            <w:vAlign w:val="center"/>
          </w:tcPr>
          <w:p w:rsidR="00AC0C5B" w:rsidRPr="000D24AA" w:rsidRDefault="00D00E87" w:rsidP="00F60382">
            <w:pPr>
              <w:adjustRightInd w:val="0"/>
              <w:spacing w:line="400" w:lineRule="exact"/>
              <w:jc w:val="left"/>
              <w:rPr>
                <w:rFonts w:ascii="仿宋_GB2312" w:eastAsia="仿宋_GB2312"/>
                <w:color w:val="000000"/>
                <w:sz w:val="24"/>
              </w:rPr>
            </w:pPr>
            <w:r w:rsidRPr="000D24AA">
              <w:rPr>
                <w:rFonts w:ascii="仿宋_GB2312" w:eastAsia="仿宋_GB2312"/>
                <w:color w:val="000000"/>
                <w:sz w:val="24"/>
              </w:rPr>
              <w:t>52</w:t>
            </w:r>
            <w:r w:rsidRPr="000D24AA">
              <w:rPr>
                <w:rFonts w:ascii="仿宋_GB2312" w:eastAsia="仿宋_GB2312" w:hint="eastAsia"/>
                <w:color w:val="000000"/>
                <w:sz w:val="24"/>
              </w:rPr>
              <w:t>万</w:t>
            </w:r>
          </w:p>
        </w:tc>
        <w:tc>
          <w:tcPr>
            <w:tcW w:w="684" w:type="dxa"/>
            <w:tcBorders>
              <w:top w:val="single" w:sz="4" w:space="0" w:color="auto"/>
              <w:left w:val="single" w:sz="4" w:space="0" w:color="auto"/>
              <w:bottom w:val="single" w:sz="4" w:space="0" w:color="auto"/>
              <w:right w:val="single" w:sz="4" w:space="0" w:color="auto"/>
            </w:tcBorders>
            <w:vAlign w:val="center"/>
          </w:tcPr>
          <w:p w:rsidR="00AC0C5B" w:rsidRPr="00881E4C" w:rsidRDefault="00D00E87" w:rsidP="00D00E87">
            <w:pPr>
              <w:adjustRightInd w:val="0"/>
              <w:spacing w:line="400" w:lineRule="exact"/>
              <w:jc w:val="left"/>
              <w:rPr>
                <w:rFonts w:ascii="仿宋_GB2312" w:eastAsia="仿宋_GB2312"/>
                <w:color w:val="000000"/>
                <w:sz w:val="24"/>
              </w:rPr>
            </w:pPr>
            <w:r w:rsidRPr="00F60382">
              <w:rPr>
                <w:rFonts w:ascii="仿宋_GB2312" w:eastAsia="仿宋_GB2312" w:hint="eastAsia"/>
                <w:color w:val="000000"/>
                <w:sz w:val="24"/>
              </w:rPr>
              <w:t>1</w:t>
            </w:r>
          </w:p>
        </w:tc>
        <w:tc>
          <w:tcPr>
            <w:tcW w:w="930" w:type="dxa"/>
            <w:tcBorders>
              <w:top w:val="single" w:sz="4" w:space="0" w:color="auto"/>
              <w:left w:val="single" w:sz="4" w:space="0" w:color="auto"/>
              <w:bottom w:val="single" w:sz="4" w:space="0" w:color="auto"/>
              <w:right w:val="single" w:sz="4" w:space="0" w:color="auto"/>
            </w:tcBorders>
            <w:vAlign w:val="center"/>
          </w:tcPr>
          <w:p w:rsidR="00AC0C5B" w:rsidRPr="00F60382" w:rsidRDefault="00D00E87" w:rsidP="00F60382">
            <w:pPr>
              <w:adjustRightInd w:val="0"/>
              <w:spacing w:line="400" w:lineRule="exact"/>
              <w:jc w:val="left"/>
              <w:rPr>
                <w:rFonts w:ascii="仿宋_GB2312" w:eastAsia="仿宋_GB2312"/>
                <w:color w:val="000000"/>
                <w:sz w:val="24"/>
              </w:rPr>
            </w:pPr>
            <w:r w:rsidRPr="00F60382">
              <w:rPr>
                <w:rFonts w:ascii="仿宋_GB2312" w:eastAsia="仿宋_GB2312"/>
                <w:color w:val="000000"/>
                <w:sz w:val="24"/>
              </w:rPr>
              <w:t>否</w:t>
            </w:r>
          </w:p>
        </w:tc>
        <w:tc>
          <w:tcPr>
            <w:tcW w:w="883" w:type="dxa"/>
            <w:tcBorders>
              <w:top w:val="single" w:sz="4" w:space="0" w:color="auto"/>
              <w:left w:val="single" w:sz="4" w:space="0" w:color="auto"/>
              <w:bottom w:val="single" w:sz="4" w:space="0" w:color="auto"/>
              <w:right w:val="single" w:sz="4" w:space="0" w:color="auto"/>
            </w:tcBorders>
            <w:vAlign w:val="center"/>
          </w:tcPr>
          <w:p w:rsidR="00AC0C5B" w:rsidRDefault="00D00E87" w:rsidP="00F60382">
            <w:pPr>
              <w:adjustRightInd w:val="0"/>
              <w:spacing w:line="400" w:lineRule="exact"/>
              <w:jc w:val="left"/>
              <w:rPr>
                <w:rFonts w:ascii="仿宋_GB2312" w:eastAsia="仿宋_GB2312"/>
                <w:color w:val="000000"/>
                <w:sz w:val="24"/>
              </w:rPr>
            </w:pPr>
            <w:r w:rsidRPr="00F60382">
              <w:rPr>
                <w:rFonts w:ascii="仿宋_GB2312" w:eastAsia="仿宋_GB2312" w:hint="eastAsia"/>
                <w:color w:val="000000"/>
                <w:sz w:val="24"/>
              </w:rPr>
              <w:t>2016</w:t>
            </w:r>
          </w:p>
        </w:tc>
      </w:tr>
      <w:tr w:rsidR="000D24AA" w:rsidTr="00F60382">
        <w:trPr>
          <w:cantSplit/>
          <w:trHeight w:val="1403"/>
          <w:jc w:val="center"/>
        </w:trPr>
        <w:tc>
          <w:tcPr>
            <w:tcW w:w="900" w:type="dxa"/>
            <w:tcBorders>
              <w:top w:val="single" w:sz="4" w:space="0" w:color="auto"/>
              <w:left w:val="single" w:sz="4" w:space="0" w:color="auto"/>
              <w:bottom w:val="single" w:sz="4" w:space="0" w:color="auto"/>
              <w:right w:val="single" w:sz="4" w:space="0" w:color="auto"/>
            </w:tcBorders>
            <w:vAlign w:val="center"/>
          </w:tcPr>
          <w:p w:rsidR="000D24AA" w:rsidRDefault="00F77AD8">
            <w:pPr>
              <w:spacing w:line="400" w:lineRule="exact"/>
              <w:jc w:val="center"/>
              <w:rPr>
                <w:rFonts w:ascii="仿宋_GB2312" w:eastAsia="仿宋_GB2312"/>
                <w:color w:val="000000"/>
                <w:spacing w:val="-6"/>
                <w:sz w:val="24"/>
              </w:rPr>
            </w:pPr>
            <w:r>
              <w:rPr>
                <w:rFonts w:ascii="仿宋_GB2312" w:eastAsia="仿宋_GB2312" w:hint="eastAsia"/>
                <w:color w:val="000000"/>
                <w:spacing w:val="-6"/>
                <w:sz w:val="24"/>
              </w:rPr>
              <w:t>代表性</w:t>
            </w:r>
            <w:r>
              <w:rPr>
                <w:rFonts w:ascii="仿宋_GB2312" w:eastAsia="仿宋_GB2312" w:hint="eastAsia"/>
                <w:color w:val="000000"/>
                <w:sz w:val="24"/>
              </w:rPr>
              <w:t>课题</w:t>
            </w:r>
          </w:p>
        </w:tc>
        <w:tc>
          <w:tcPr>
            <w:tcW w:w="2860"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pPr>
              <w:adjustRightInd w:val="0"/>
              <w:spacing w:line="400" w:lineRule="exact"/>
              <w:jc w:val="left"/>
              <w:rPr>
                <w:rFonts w:ascii="仿宋_GB2312" w:eastAsia="仿宋_GB2312"/>
                <w:color w:val="000000"/>
                <w:sz w:val="24"/>
              </w:rPr>
            </w:pPr>
            <w:r w:rsidRPr="00F60382">
              <w:rPr>
                <w:rFonts w:ascii="仿宋_GB2312" w:eastAsia="仿宋_GB2312" w:hint="eastAsia"/>
                <w:color w:val="000000"/>
                <w:sz w:val="24"/>
              </w:rPr>
              <w:t>星形胶质细胞</w:t>
            </w:r>
            <w:r w:rsidRPr="00F60382">
              <w:rPr>
                <w:rFonts w:ascii="仿宋_GB2312" w:eastAsia="仿宋_GB2312"/>
                <w:color w:val="000000"/>
                <w:sz w:val="24"/>
              </w:rPr>
              <w:t>TRPM2</w:t>
            </w:r>
            <w:r w:rsidRPr="00F60382">
              <w:rPr>
                <w:rFonts w:ascii="仿宋_GB2312" w:eastAsia="仿宋_GB2312" w:hint="eastAsia"/>
                <w:color w:val="000000"/>
                <w:sz w:val="24"/>
              </w:rPr>
              <w:t>通道在</w:t>
            </w:r>
            <w:r w:rsidRPr="00F60382">
              <w:rPr>
                <w:rFonts w:ascii="仿宋_GB2312" w:eastAsia="仿宋_GB2312"/>
                <w:color w:val="000000"/>
                <w:sz w:val="24"/>
              </w:rPr>
              <w:t>LPS</w:t>
            </w:r>
            <w:r w:rsidRPr="00F60382">
              <w:rPr>
                <w:rFonts w:ascii="仿宋_GB2312" w:eastAsia="仿宋_GB2312" w:hint="eastAsia"/>
                <w:color w:val="000000"/>
                <w:sz w:val="24"/>
              </w:rPr>
              <w:t>致脑损伤中的作用及机制研究</w:t>
            </w:r>
          </w:p>
        </w:tc>
        <w:tc>
          <w:tcPr>
            <w:tcW w:w="1712"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D00E87">
            <w:pPr>
              <w:adjustRightInd w:val="0"/>
              <w:spacing w:line="400" w:lineRule="exact"/>
              <w:jc w:val="left"/>
              <w:rPr>
                <w:rFonts w:ascii="仿宋_GB2312" w:eastAsia="仿宋_GB2312"/>
                <w:color w:val="000000"/>
                <w:sz w:val="24"/>
              </w:rPr>
            </w:pPr>
            <w:r w:rsidRPr="00F60382">
              <w:rPr>
                <w:rFonts w:ascii="仿宋_GB2312" w:eastAsia="仿宋_GB2312" w:hint="eastAsia"/>
                <w:color w:val="000000"/>
                <w:sz w:val="24"/>
              </w:rPr>
              <w:t>国家自然科学基金面上项目</w:t>
            </w:r>
          </w:p>
        </w:tc>
        <w:tc>
          <w:tcPr>
            <w:tcW w:w="960"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591864">
            <w:pPr>
              <w:adjustRightInd w:val="0"/>
              <w:spacing w:line="400" w:lineRule="exact"/>
              <w:jc w:val="left"/>
              <w:rPr>
                <w:rFonts w:ascii="仿宋_GB2312" w:eastAsia="仿宋_GB2312"/>
                <w:color w:val="000000"/>
                <w:sz w:val="24"/>
              </w:rPr>
            </w:pPr>
            <w:r w:rsidRPr="00F60382">
              <w:rPr>
                <w:rFonts w:ascii="仿宋_GB2312" w:eastAsia="仿宋_GB2312" w:hint="eastAsia"/>
                <w:color w:val="000000"/>
                <w:sz w:val="24"/>
              </w:rPr>
              <w:t>70</w:t>
            </w:r>
            <w:r w:rsidR="00F60382">
              <w:rPr>
                <w:rFonts w:ascii="仿宋_GB2312" w:eastAsia="仿宋_GB2312" w:hint="eastAsia"/>
                <w:color w:val="000000"/>
                <w:sz w:val="24"/>
              </w:rPr>
              <w:t>万</w:t>
            </w:r>
          </w:p>
        </w:tc>
        <w:tc>
          <w:tcPr>
            <w:tcW w:w="684"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D00E87">
            <w:pPr>
              <w:adjustRightInd w:val="0"/>
              <w:spacing w:line="400" w:lineRule="exact"/>
              <w:jc w:val="left"/>
              <w:rPr>
                <w:rFonts w:ascii="仿宋_GB2312" w:eastAsia="仿宋_GB2312"/>
                <w:color w:val="000000"/>
                <w:sz w:val="24"/>
              </w:rPr>
            </w:pPr>
            <w:r w:rsidRPr="00F60382">
              <w:rPr>
                <w:rFonts w:ascii="仿宋_GB2312" w:eastAsia="仿宋_GB2312" w:hint="eastAsia"/>
                <w:color w:val="000000"/>
                <w:sz w:val="24"/>
              </w:rPr>
              <w:t>2</w:t>
            </w:r>
          </w:p>
        </w:tc>
        <w:tc>
          <w:tcPr>
            <w:tcW w:w="930"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F60382">
            <w:pPr>
              <w:adjustRightInd w:val="0"/>
              <w:spacing w:line="400" w:lineRule="exact"/>
              <w:jc w:val="left"/>
              <w:rPr>
                <w:rFonts w:ascii="仿宋_GB2312" w:eastAsia="仿宋_GB2312"/>
                <w:color w:val="000000"/>
                <w:sz w:val="24"/>
              </w:rPr>
            </w:pPr>
            <w:r w:rsidRPr="00F60382">
              <w:rPr>
                <w:rFonts w:ascii="仿宋_GB2312" w:eastAsia="仿宋_GB2312"/>
                <w:color w:val="000000"/>
                <w:sz w:val="24"/>
              </w:rPr>
              <w:t>否</w:t>
            </w:r>
          </w:p>
        </w:tc>
        <w:tc>
          <w:tcPr>
            <w:tcW w:w="883" w:type="dxa"/>
            <w:tcBorders>
              <w:top w:val="single" w:sz="4" w:space="0" w:color="auto"/>
              <w:left w:val="single" w:sz="4" w:space="0" w:color="auto"/>
              <w:bottom w:val="single" w:sz="4" w:space="0" w:color="auto"/>
              <w:right w:val="single" w:sz="4" w:space="0" w:color="auto"/>
            </w:tcBorders>
            <w:vAlign w:val="center"/>
          </w:tcPr>
          <w:p w:rsidR="000D24AA" w:rsidRPr="00881E4C" w:rsidRDefault="000D24AA" w:rsidP="00F60382">
            <w:pPr>
              <w:adjustRightInd w:val="0"/>
              <w:spacing w:line="400" w:lineRule="exact"/>
              <w:jc w:val="left"/>
              <w:rPr>
                <w:rFonts w:asciiTheme="majorEastAsia" w:eastAsiaTheme="majorEastAsia" w:hAnsiTheme="majorEastAsia"/>
                <w:color w:val="000000"/>
                <w:szCs w:val="21"/>
              </w:rPr>
            </w:pPr>
            <w:r w:rsidRPr="00F60382">
              <w:rPr>
                <w:rFonts w:ascii="仿宋_GB2312" w:eastAsia="仿宋_GB2312" w:hint="eastAsia"/>
                <w:color w:val="000000"/>
                <w:sz w:val="24"/>
              </w:rPr>
              <w:t>2013</w:t>
            </w:r>
          </w:p>
        </w:tc>
      </w:tr>
      <w:tr w:rsidR="000D24AA" w:rsidTr="00F60382">
        <w:trPr>
          <w:cantSplit/>
          <w:trHeight w:val="1403"/>
          <w:jc w:val="center"/>
        </w:trPr>
        <w:tc>
          <w:tcPr>
            <w:tcW w:w="900" w:type="dxa"/>
            <w:tcBorders>
              <w:top w:val="single" w:sz="4" w:space="0" w:color="auto"/>
              <w:left w:val="single" w:sz="4" w:space="0" w:color="auto"/>
              <w:bottom w:val="single" w:sz="4" w:space="0" w:color="auto"/>
              <w:right w:val="single" w:sz="4" w:space="0" w:color="auto"/>
            </w:tcBorders>
            <w:vAlign w:val="center"/>
          </w:tcPr>
          <w:p w:rsidR="000D24AA" w:rsidRDefault="00F77AD8">
            <w:pPr>
              <w:spacing w:line="400" w:lineRule="exact"/>
              <w:jc w:val="center"/>
              <w:rPr>
                <w:rFonts w:ascii="仿宋_GB2312" w:eastAsia="仿宋_GB2312"/>
                <w:color w:val="000000"/>
                <w:spacing w:val="-6"/>
                <w:sz w:val="24"/>
              </w:rPr>
            </w:pPr>
            <w:r>
              <w:rPr>
                <w:rFonts w:ascii="仿宋_GB2312" w:eastAsia="仿宋_GB2312" w:hint="eastAsia"/>
                <w:color w:val="000000"/>
                <w:spacing w:val="-6"/>
                <w:sz w:val="24"/>
              </w:rPr>
              <w:t>代表性</w:t>
            </w:r>
            <w:r>
              <w:rPr>
                <w:rFonts w:ascii="仿宋_GB2312" w:eastAsia="仿宋_GB2312" w:hint="eastAsia"/>
                <w:color w:val="000000"/>
                <w:sz w:val="24"/>
              </w:rPr>
              <w:t>课题</w:t>
            </w:r>
          </w:p>
        </w:tc>
        <w:tc>
          <w:tcPr>
            <w:tcW w:w="2860"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F60382">
            <w:pPr>
              <w:spacing w:line="400" w:lineRule="exact"/>
              <w:rPr>
                <w:rFonts w:ascii="仿宋_GB2312" w:eastAsia="仿宋_GB2312"/>
                <w:color w:val="000000"/>
                <w:sz w:val="24"/>
              </w:rPr>
            </w:pPr>
            <w:r w:rsidRPr="00F60382">
              <w:rPr>
                <w:rFonts w:ascii="仿宋_GB2312" w:eastAsia="仿宋_GB2312" w:hint="eastAsia"/>
                <w:color w:val="000000"/>
                <w:sz w:val="24"/>
              </w:rPr>
              <w:t>星形胶质细胞</w:t>
            </w:r>
            <w:r w:rsidRPr="00F60382">
              <w:rPr>
                <w:rFonts w:ascii="仿宋_GB2312" w:eastAsia="仿宋_GB2312"/>
                <w:color w:val="000000"/>
                <w:sz w:val="24"/>
              </w:rPr>
              <w:t>TRPM2</w:t>
            </w:r>
            <w:r w:rsidRPr="00F60382">
              <w:rPr>
                <w:rFonts w:ascii="仿宋_GB2312" w:eastAsia="仿宋_GB2312" w:hint="eastAsia"/>
                <w:color w:val="000000"/>
                <w:sz w:val="24"/>
              </w:rPr>
              <w:t>通道在癫痫致脑缺氧损伤中的作用及机制究</w:t>
            </w:r>
          </w:p>
        </w:tc>
        <w:tc>
          <w:tcPr>
            <w:tcW w:w="1712" w:type="dxa"/>
            <w:tcBorders>
              <w:top w:val="single" w:sz="4" w:space="0" w:color="auto"/>
              <w:left w:val="single" w:sz="4" w:space="0" w:color="auto"/>
              <w:bottom w:val="single" w:sz="4" w:space="0" w:color="auto"/>
              <w:right w:val="single" w:sz="4" w:space="0" w:color="auto"/>
            </w:tcBorders>
            <w:vAlign w:val="center"/>
          </w:tcPr>
          <w:p w:rsidR="000D24AA" w:rsidRDefault="000D24AA" w:rsidP="00F60382">
            <w:pPr>
              <w:spacing w:line="400" w:lineRule="exact"/>
              <w:rPr>
                <w:rFonts w:ascii="仿宋_GB2312" w:eastAsia="仿宋_GB2312"/>
                <w:color w:val="000000"/>
                <w:sz w:val="24"/>
              </w:rPr>
            </w:pPr>
            <w:r w:rsidRPr="00F60382">
              <w:rPr>
                <w:rFonts w:ascii="仿宋_GB2312" w:eastAsia="仿宋_GB2312" w:hint="eastAsia"/>
                <w:color w:val="000000"/>
                <w:sz w:val="24"/>
              </w:rPr>
              <w:t>浙江省自然科学基金面上项目</w:t>
            </w:r>
          </w:p>
        </w:tc>
        <w:tc>
          <w:tcPr>
            <w:tcW w:w="960" w:type="dxa"/>
            <w:tcBorders>
              <w:top w:val="single" w:sz="4" w:space="0" w:color="auto"/>
              <w:left w:val="single" w:sz="4" w:space="0" w:color="auto"/>
              <w:bottom w:val="single" w:sz="4" w:space="0" w:color="auto"/>
              <w:right w:val="single" w:sz="4" w:space="0" w:color="auto"/>
            </w:tcBorders>
            <w:vAlign w:val="center"/>
          </w:tcPr>
          <w:p w:rsidR="000D24AA" w:rsidRDefault="000D24AA" w:rsidP="00F60382">
            <w:pPr>
              <w:spacing w:line="400" w:lineRule="exact"/>
              <w:rPr>
                <w:rFonts w:ascii="仿宋_GB2312" w:eastAsia="仿宋_GB2312"/>
                <w:color w:val="000000"/>
                <w:sz w:val="24"/>
              </w:rPr>
            </w:pPr>
            <w:r w:rsidRPr="00F60382">
              <w:rPr>
                <w:rFonts w:ascii="仿宋_GB2312" w:eastAsia="仿宋_GB2312" w:hint="eastAsia"/>
                <w:color w:val="000000"/>
                <w:sz w:val="24"/>
              </w:rPr>
              <w:t>10</w:t>
            </w:r>
            <w:r w:rsidR="00F60382">
              <w:rPr>
                <w:rFonts w:ascii="仿宋_GB2312" w:eastAsia="仿宋_GB2312" w:hint="eastAsia"/>
                <w:color w:val="000000"/>
                <w:sz w:val="24"/>
              </w:rPr>
              <w:t>万</w:t>
            </w:r>
          </w:p>
        </w:tc>
        <w:tc>
          <w:tcPr>
            <w:tcW w:w="684"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F60382">
            <w:pPr>
              <w:spacing w:line="400" w:lineRule="exact"/>
              <w:rPr>
                <w:rFonts w:ascii="仿宋_GB2312" w:eastAsia="仿宋_GB2312"/>
                <w:color w:val="000000"/>
                <w:sz w:val="24"/>
              </w:rPr>
            </w:pPr>
            <w:r w:rsidRPr="00F60382">
              <w:rPr>
                <w:rFonts w:ascii="仿宋_GB2312" w:eastAsia="仿宋_GB2312" w:hint="eastAsia"/>
                <w:color w:val="000000"/>
                <w:sz w:val="24"/>
              </w:rPr>
              <w:t>1</w:t>
            </w:r>
          </w:p>
        </w:tc>
        <w:tc>
          <w:tcPr>
            <w:tcW w:w="930"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F60382">
            <w:pPr>
              <w:adjustRightInd w:val="0"/>
              <w:spacing w:line="400" w:lineRule="exact"/>
              <w:jc w:val="left"/>
              <w:rPr>
                <w:rFonts w:asciiTheme="majorEastAsia" w:eastAsiaTheme="majorEastAsia" w:hAnsiTheme="majorEastAsia"/>
                <w:color w:val="000000"/>
                <w:spacing w:val="-6"/>
                <w:sz w:val="24"/>
              </w:rPr>
            </w:pPr>
            <w:r w:rsidRPr="00F60382">
              <w:rPr>
                <w:rFonts w:ascii="仿宋_GB2312" w:eastAsia="仿宋_GB2312"/>
                <w:color w:val="000000"/>
                <w:sz w:val="24"/>
              </w:rPr>
              <w:t>否</w:t>
            </w:r>
          </w:p>
        </w:tc>
        <w:tc>
          <w:tcPr>
            <w:tcW w:w="883"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F60382">
            <w:pPr>
              <w:adjustRightInd w:val="0"/>
              <w:spacing w:line="400" w:lineRule="exact"/>
              <w:jc w:val="left"/>
              <w:rPr>
                <w:rFonts w:asciiTheme="majorEastAsia" w:eastAsiaTheme="majorEastAsia" w:hAnsiTheme="majorEastAsia"/>
                <w:color w:val="000000"/>
                <w:spacing w:val="-6"/>
                <w:sz w:val="24"/>
              </w:rPr>
            </w:pPr>
            <w:r w:rsidRPr="00F60382">
              <w:rPr>
                <w:rFonts w:ascii="仿宋_GB2312" w:eastAsia="仿宋_GB2312" w:hint="eastAsia"/>
                <w:color w:val="000000"/>
                <w:sz w:val="24"/>
              </w:rPr>
              <w:t>2015</w:t>
            </w:r>
          </w:p>
        </w:tc>
      </w:tr>
      <w:tr w:rsidR="000D24AA" w:rsidTr="00F60382">
        <w:trPr>
          <w:cantSplit/>
          <w:trHeight w:val="1082"/>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0D24AA" w:rsidRDefault="000D24AA">
            <w:pPr>
              <w:spacing w:line="400" w:lineRule="exact"/>
              <w:jc w:val="center"/>
              <w:rPr>
                <w:rFonts w:ascii="仿宋_GB2312" w:eastAsia="仿宋_GB2312"/>
                <w:color w:val="000000"/>
                <w:sz w:val="24"/>
              </w:rPr>
            </w:pPr>
            <w:r>
              <w:rPr>
                <w:rFonts w:ascii="仿宋_GB2312" w:eastAsia="仿宋_GB2312" w:hint="eastAsia"/>
                <w:color w:val="000000"/>
                <w:sz w:val="24"/>
              </w:rPr>
              <w:t>其他立项课题</w:t>
            </w:r>
          </w:p>
        </w:tc>
        <w:tc>
          <w:tcPr>
            <w:tcW w:w="2860"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F60382">
            <w:pPr>
              <w:spacing w:line="400" w:lineRule="exact"/>
              <w:rPr>
                <w:rFonts w:ascii="仿宋_GB2312" w:eastAsia="仿宋_GB2312"/>
                <w:color w:val="000000"/>
                <w:sz w:val="24"/>
              </w:rPr>
            </w:pPr>
            <w:r w:rsidRPr="00F60382">
              <w:rPr>
                <w:rFonts w:ascii="仿宋_GB2312" w:eastAsia="仿宋_GB2312"/>
                <w:color w:val="000000"/>
                <w:sz w:val="24"/>
              </w:rPr>
              <w:t>CREB</w:t>
            </w:r>
            <w:r w:rsidRPr="00F60382">
              <w:rPr>
                <w:rFonts w:ascii="仿宋_GB2312" w:eastAsia="仿宋_GB2312" w:hint="eastAsia"/>
                <w:color w:val="000000"/>
                <w:sz w:val="24"/>
              </w:rPr>
              <w:t>信号调控大鼠脑白质损伤后海马神经再生及对认知功能损伤康复的研究</w:t>
            </w:r>
          </w:p>
        </w:tc>
        <w:tc>
          <w:tcPr>
            <w:tcW w:w="1712" w:type="dxa"/>
            <w:tcBorders>
              <w:top w:val="single" w:sz="4" w:space="0" w:color="auto"/>
              <w:left w:val="single" w:sz="4" w:space="0" w:color="auto"/>
              <w:bottom w:val="single" w:sz="4" w:space="0" w:color="auto"/>
              <w:right w:val="single" w:sz="4" w:space="0" w:color="auto"/>
            </w:tcBorders>
            <w:vAlign w:val="center"/>
          </w:tcPr>
          <w:p w:rsidR="000D24AA" w:rsidRDefault="000D24AA" w:rsidP="00F60382">
            <w:pPr>
              <w:spacing w:line="400" w:lineRule="exact"/>
              <w:rPr>
                <w:rFonts w:ascii="仿宋_GB2312" w:eastAsia="仿宋_GB2312"/>
                <w:color w:val="000000"/>
                <w:sz w:val="24"/>
              </w:rPr>
            </w:pPr>
            <w:r w:rsidRPr="00F60382">
              <w:rPr>
                <w:rFonts w:ascii="仿宋_GB2312" w:eastAsia="仿宋_GB2312" w:hint="eastAsia"/>
                <w:color w:val="000000"/>
                <w:sz w:val="24"/>
              </w:rPr>
              <w:t>国家自然科学基金青年基金项目</w:t>
            </w:r>
          </w:p>
        </w:tc>
        <w:tc>
          <w:tcPr>
            <w:tcW w:w="960"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F60382">
            <w:pPr>
              <w:spacing w:line="400" w:lineRule="exact"/>
              <w:rPr>
                <w:rFonts w:ascii="仿宋_GB2312" w:eastAsia="仿宋_GB2312"/>
                <w:color w:val="000000"/>
                <w:sz w:val="24"/>
              </w:rPr>
            </w:pPr>
            <w:r w:rsidRPr="00F60382">
              <w:rPr>
                <w:rFonts w:ascii="仿宋_GB2312" w:eastAsia="仿宋_GB2312"/>
                <w:color w:val="000000"/>
                <w:sz w:val="24"/>
              </w:rPr>
              <w:t>24</w:t>
            </w:r>
            <w:r w:rsidR="00F60382">
              <w:rPr>
                <w:rFonts w:ascii="仿宋_GB2312" w:eastAsia="仿宋_GB2312" w:hint="eastAsia"/>
                <w:color w:val="000000"/>
                <w:sz w:val="24"/>
              </w:rPr>
              <w:t>万</w:t>
            </w:r>
          </w:p>
        </w:tc>
        <w:tc>
          <w:tcPr>
            <w:tcW w:w="684" w:type="dxa"/>
            <w:tcBorders>
              <w:top w:val="single" w:sz="4" w:space="0" w:color="auto"/>
              <w:left w:val="single" w:sz="4" w:space="0" w:color="auto"/>
              <w:bottom w:val="single" w:sz="4" w:space="0" w:color="auto"/>
              <w:right w:val="single" w:sz="4" w:space="0" w:color="auto"/>
            </w:tcBorders>
            <w:vAlign w:val="center"/>
          </w:tcPr>
          <w:p w:rsidR="000D24AA" w:rsidRPr="00881E4C" w:rsidRDefault="000D24AA" w:rsidP="00881E4C">
            <w:pPr>
              <w:adjustRightInd w:val="0"/>
              <w:spacing w:line="400" w:lineRule="exact"/>
              <w:jc w:val="left"/>
              <w:rPr>
                <w:rFonts w:ascii="仿宋_GB2312" w:eastAsia="仿宋_GB2312"/>
                <w:color w:val="000000"/>
                <w:sz w:val="24"/>
              </w:rPr>
            </w:pPr>
            <w:r>
              <w:rPr>
                <w:rFonts w:asciiTheme="majorEastAsia" w:eastAsiaTheme="majorEastAsia" w:hAnsiTheme="majorEastAsia" w:hint="eastAsia"/>
                <w:color w:val="000000"/>
                <w:spacing w:val="-6"/>
                <w:sz w:val="24"/>
              </w:rPr>
              <w:t>1</w:t>
            </w:r>
          </w:p>
        </w:tc>
        <w:tc>
          <w:tcPr>
            <w:tcW w:w="930" w:type="dxa"/>
            <w:tcBorders>
              <w:top w:val="single" w:sz="4" w:space="0" w:color="auto"/>
              <w:left w:val="single" w:sz="4" w:space="0" w:color="auto"/>
              <w:bottom w:val="single" w:sz="4" w:space="0" w:color="auto"/>
              <w:right w:val="single" w:sz="4" w:space="0" w:color="auto"/>
            </w:tcBorders>
            <w:vAlign w:val="center"/>
          </w:tcPr>
          <w:p w:rsidR="000D24AA" w:rsidRPr="00F60382" w:rsidRDefault="000D24AA" w:rsidP="00F60382">
            <w:pPr>
              <w:adjustRightInd w:val="0"/>
              <w:spacing w:line="400" w:lineRule="exact"/>
              <w:jc w:val="left"/>
              <w:rPr>
                <w:rFonts w:asciiTheme="majorEastAsia" w:eastAsiaTheme="majorEastAsia" w:hAnsiTheme="majorEastAsia"/>
                <w:color w:val="000000"/>
                <w:spacing w:val="-6"/>
                <w:sz w:val="24"/>
              </w:rPr>
            </w:pPr>
            <w:r w:rsidRPr="00F60382">
              <w:rPr>
                <w:rFonts w:ascii="仿宋_GB2312" w:eastAsia="仿宋_GB2312"/>
                <w:color w:val="000000"/>
                <w:sz w:val="24"/>
              </w:rPr>
              <w:t>否</w:t>
            </w:r>
          </w:p>
        </w:tc>
        <w:tc>
          <w:tcPr>
            <w:tcW w:w="883" w:type="dxa"/>
            <w:tcBorders>
              <w:top w:val="single" w:sz="4" w:space="0" w:color="auto"/>
              <w:left w:val="single" w:sz="4" w:space="0" w:color="auto"/>
              <w:bottom w:val="single" w:sz="4" w:space="0" w:color="auto"/>
              <w:right w:val="single" w:sz="4" w:space="0" w:color="auto"/>
            </w:tcBorders>
            <w:vAlign w:val="center"/>
          </w:tcPr>
          <w:p w:rsidR="000D24AA" w:rsidRDefault="000D24AA" w:rsidP="00F60382">
            <w:pPr>
              <w:adjustRightInd w:val="0"/>
              <w:spacing w:line="400" w:lineRule="exact"/>
              <w:jc w:val="left"/>
              <w:rPr>
                <w:rFonts w:ascii="仿宋_GB2312" w:eastAsia="仿宋_GB2312"/>
                <w:color w:val="000000"/>
                <w:sz w:val="24"/>
              </w:rPr>
            </w:pPr>
            <w:r w:rsidRPr="00F60382">
              <w:rPr>
                <w:rFonts w:ascii="仿宋_GB2312" w:eastAsia="仿宋_GB2312" w:hint="eastAsia"/>
                <w:color w:val="000000"/>
                <w:sz w:val="24"/>
              </w:rPr>
              <w:t>2012</w:t>
            </w:r>
          </w:p>
        </w:tc>
      </w:tr>
      <w:tr w:rsidR="000D24AA" w:rsidTr="00F60382">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D24AA" w:rsidRDefault="000D24AA">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0D24AA" w:rsidRDefault="000D24AA">
            <w:pPr>
              <w:adjustRightInd w:val="0"/>
              <w:spacing w:line="400" w:lineRule="exact"/>
              <w:jc w:val="left"/>
              <w:rPr>
                <w:rFonts w:ascii="仿宋_GB2312" w:eastAsia="仿宋_GB2312"/>
                <w:color w:val="000000"/>
                <w:spacing w:val="24"/>
                <w:sz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r>
      <w:tr w:rsidR="000D24AA" w:rsidTr="00F60382">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D24AA" w:rsidRDefault="000D24AA">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0D24AA" w:rsidRDefault="000D24AA">
            <w:pPr>
              <w:adjustRightInd w:val="0"/>
              <w:spacing w:line="400" w:lineRule="exact"/>
              <w:jc w:val="left"/>
              <w:rPr>
                <w:rFonts w:ascii="仿宋_GB2312" w:eastAsia="仿宋_GB2312"/>
                <w:color w:val="000000"/>
                <w:spacing w:val="24"/>
                <w:sz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r>
      <w:tr w:rsidR="000D24AA" w:rsidTr="00F60382">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D24AA" w:rsidRDefault="000D24AA">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0D24AA" w:rsidRDefault="000D24AA">
            <w:pPr>
              <w:adjustRightInd w:val="0"/>
              <w:spacing w:line="400" w:lineRule="exact"/>
              <w:jc w:val="left"/>
              <w:rPr>
                <w:rFonts w:ascii="仿宋_GB2312" w:eastAsia="仿宋_GB2312"/>
                <w:color w:val="000000"/>
                <w:spacing w:val="24"/>
                <w:sz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r>
      <w:tr w:rsidR="000D24AA" w:rsidTr="00F60382">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D24AA" w:rsidRDefault="000D24AA">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0D24AA" w:rsidRDefault="000D24AA">
            <w:pPr>
              <w:adjustRightInd w:val="0"/>
              <w:spacing w:line="400" w:lineRule="exact"/>
              <w:jc w:val="left"/>
              <w:rPr>
                <w:rFonts w:ascii="仿宋_GB2312" w:eastAsia="仿宋_GB2312"/>
                <w:color w:val="000000"/>
                <w:spacing w:val="24"/>
                <w:sz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r>
      <w:tr w:rsidR="000D24AA" w:rsidTr="00F60382">
        <w:trPr>
          <w:cantSplit/>
          <w:trHeight w:val="1082"/>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D24AA" w:rsidRDefault="000D24AA">
            <w:pPr>
              <w:widowControl/>
              <w:jc w:val="left"/>
              <w:rPr>
                <w:rFonts w:ascii="仿宋_GB2312" w:eastAsia="仿宋_GB2312"/>
                <w:color w:val="000000"/>
                <w:sz w:val="24"/>
              </w:rPr>
            </w:pPr>
          </w:p>
        </w:tc>
        <w:tc>
          <w:tcPr>
            <w:tcW w:w="2860" w:type="dxa"/>
            <w:tcBorders>
              <w:top w:val="single" w:sz="4" w:space="0" w:color="auto"/>
              <w:left w:val="single" w:sz="4" w:space="0" w:color="auto"/>
              <w:bottom w:val="single" w:sz="4" w:space="0" w:color="auto"/>
              <w:right w:val="single" w:sz="4" w:space="0" w:color="auto"/>
            </w:tcBorders>
            <w:vAlign w:val="center"/>
          </w:tcPr>
          <w:p w:rsidR="000D24AA" w:rsidRDefault="000D24AA">
            <w:pPr>
              <w:adjustRightInd w:val="0"/>
              <w:spacing w:line="400" w:lineRule="exact"/>
              <w:jc w:val="left"/>
              <w:rPr>
                <w:rFonts w:ascii="仿宋_GB2312" w:eastAsia="仿宋_GB2312"/>
                <w:color w:val="000000"/>
                <w:spacing w:val="24"/>
                <w:sz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6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684"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c>
          <w:tcPr>
            <w:tcW w:w="883" w:type="dxa"/>
            <w:tcBorders>
              <w:top w:val="single" w:sz="4" w:space="0" w:color="auto"/>
              <w:left w:val="single" w:sz="4" w:space="0" w:color="auto"/>
              <w:bottom w:val="single" w:sz="4" w:space="0" w:color="auto"/>
              <w:right w:val="single" w:sz="4" w:space="0" w:color="auto"/>
            </w:tcBorders>
            <w:vAlign w:val="center"/>
          </w:tcPr>
          <w:p w:rsidR="000D24AA" w:rsidRDefault="000D24AA">
            <w:pPr>
              <w:spacing w:line="400" w:lineRule="exact"/>
              <w:rPr>
                <w:rFonts w:ascii="仿宋_GB2312" w:eastAsia="仿宋_GB2312"/>
                <w:color w:val="000000"/>
                <w:sz w:val="24"/>
              </w:rPr>
            </w:pPr>
          </w:p>
        </w:tc>
      </w:tr>
    </w:tbl>
    <w:p w:rsidR="00D00E87" w:rsidRDefault="00D00E87" w:rsidP="001A2D7F">
      <w:pPr>
        <w:adjustRightInd w:val="0"/>
        <w:spacing w:afterLines="50" w:line="400" w:lineRule="exact"/>
        <w:rPr>
          <w:rFonts w:ascii="楷体_GB2312" w:eastAsia="楷体_GB2312"/>
          <w:bCs/>
          <w:color w:val="000000"/>
          <w:sz w:val="32"/>
        </w:rPr>
      </w:pPr>
    </w:p>
    <w:p w:rsidR="00AC0C5B" w:rsidRDefault="00AC0C5B" w:rsidP="001A2D7F">
      <w:pPr>
        <w:adjustRightInd w:val="0"/>
        <w:spacing w:afterLines="50" w:line="400" w:lineRule="exact"/>
        <w:rPr>
          <w:rFonts w:ascii="楷体_GB2312" w:eastAsia="楷体_GB2312"/>
          <w:bCs/>
          <w:color w:val="000000"/>
          <w:sz w:val="32"/>
        </w:rPr>
      </w:pPr>
      <w:r>
        <w:rPr>
          <w:rFonts w:ascii="楷体_GB2312" w:eastAsia="楷体_GB2312" w:hint="eastAsia"/>
          <w:bCs/>
          <w:color w:val="000000"/>
          <w:sz w:val="32"/>
        </w:rPr>
        <w:lastRenderedPageBreak/>
        <w:t>（三）发表论文</w:t>
      </w:r>
    </w:p>
    <w:tbl>
      <w:tblPr>
        <w:tblW w:w="94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3391"/>
        <w:gridCol w:w="1701"/>
        <w:gridCol w:w="709"/>
        <w:gridCol w:w="850"/>
        <w:gridCol w:w="993"/>
        <w:gridCol w:w="888"/>
      </w:tblGrid>
      <w:tr w:rsidR="00AC0C5B" w:rsidTr="00E60E4D">
        <w:trPr>
          <w:trHeight w:val="969"/>
        </w:trPr>
        <w:tc>
          <w:tcPr>
            <w:tcW w:w="900" w:type="dxa"/>
            <w:tcBorders>
              <w:top w:val="single" w:sz="4" w:space="0" w:color="auto"/>
              <w:left w:val="single" w:sz="4" w:space="0" w:color="auto"/>
              <w:bottom w:val="single" w:sz="4" w:space="0" w:color="auto"/>
              <w:right w:val="single" w:sz="4" w:space="0" w:color="auto"/>
            </w:tcBorders>
          </w:tcPr>
          <w:p w:rsidR="00AC0C5B" w:rsidRDefault="00AC0C5B">
            <w:pPr>
              <w:adjustRightInd w:val="0"/>
              <w:spacing w:line="400" w:lineRule="exact"/>
              <w:jc w:val="center"/>
              <w:rPr>
                <w:rFonts w:ascii="仿宋_GB2312" w:eastAsia="仿宋_GB2312"/>
                <w:color w:val="000000"/>
                <w:spacing w:val="24"/>
                <w:sz w:val="24"/>
              </w:rPr>
            </w:pPr>
          </w:p>
        </w:tc>
        <w:tc>
          <w:tcPr>
            <w:tcW w:w="339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题目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刊物名称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级别</w:t>
            </w:r>
          </w:p>
        </w:tc>
        <w:tc>
          <w:tcPr>
            <w:tcW w:w="85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发表时间</w:t>
            </w:r>
          </w:p>
        </w:tc>
        <w:tc>
          <w:tcPr>
            <w:tcW w:w="993"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影响因子</w:t>
            </w:r>
          </w:p>
        </w:tc>
        <w:tc>
          <w:tcPr>
            <w:tcW w:w="888"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作者</w:t>
            </w:r>
          </w:p>
          <w:p w:rsidR="00AC0C5B" w:rsidRDefault="00AC0C5B">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排名</w:t>
            </w:r>
          </w:p>
        </w:tc>
      </w:tr>
      <w:tr w:rsidR="00AC0C5B" w:rsidTr="00E60E4D">
        <w:trPr>
          <w:trHeight w:val="1474"/>
        </w:trPr>
        <w:tc>
          <w:tcPr>
            <w:tcW w:w="90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4"/>
              </w:rPr>
            </w:pPr>
            <w:r>
              <w:rPr>
                <w:rFonts w:ascii="仿宋_GB2312" w:eastAsia="仿宋_GB2312" w:hint="eastAsia"/>
                <w:color w:val="000000"/>
                <w:spacing w:val="-8"/>
                <w:sz w:val="24"/>
              </w:rPr>
              <w:t>代表性</w:t>
            </w:r>
            <w:r>
              <w:rPr>
                <w:rFonts w:ascii="仿宋_GB2312" w:eastAsia="仿宋_GB2312" w:hint="eastAsia"/>
                <w:color w:val="000000"/>
                <w:sz w:val="24"/>
              </w:rPr>
              <w:t>论文</w:t>
            </w:r>
          </w:p>
        </w:tc>
        <w:tc>
          <w:tcPr>
            <w:tcW w:w="3391" w:type="dxa"/>
            <w:tcBorders>
              <w:top w:val="single" w:sz="4" w:space="0" w:color="auto"/>
              <w:left w:val="single" w:sz="4" w:space="0" w:color="auto"/>
              <w:bottom w:val="single" w:sz="4" w:space="0" w:color="auto"/>
              <w:right w:val="single" w:sz="4" w:space="0" w:color="auto"/>
            </w:tcBorders>
            <w:vAlign w:val="center"/>
          </w:tcPr>
          <w:p w:rsidR="008B51AD" w:rsidRDefault="00EB3BDB" w:rsidP="00F60382">
            <w:pPr>
              <w:pStyle w:val="desc"/>
              <w:ind w:leftChars="10" w:left="21"/>
              <w:jc w:val="both"/>
              <w:rPr>
                <w:rFonts w:ascii="Times New Roman" w:hAnsi="Times New Roman" w:cs="Times New Roman"/>
                <w:kern w:val="2"/>
                <w:sz w:val="21"/>
                <w:szCs w:val="21"/>
              </w:rPr>
            </w:pPr>
            <w:hyperlink r:id="rId8" w:history="1">
              <w:r w:rsidR="00404EFF" w:rsidRPr="003C10C0">
                <w:rPr>
                  <w:rFonts w:ascii="Times New Roman" w:hAnsi="Times New Roman" w:cs="Times New Roman"/>
                  <w:kern w:val="2"/>
                  <w:sz w:val="21"/>
                  <w:szCs w:val="21"/>
                </w:rPr>
                <w:t>Inhibition of MAPK/ERK signaling blocks hippocampal neurogenesis and impairs cognitive performance in prenatally infected neonatal rats.</w:t>
              </w:r>
            </w:hyperlink>
          </w:p>
          <w:p w:rsidR="004C5FE6" w:rsidRPr="008B51AD" w:rsidRDefault="004C5FE6" w:rsidP="00F60382">
            <w:pPr>
              <w:pStyle w:val="desc"/>
              <w:ind w:leftChars="10" w:left="21"/>
              <w:jc w:val="both"/>
              <w:rPr>
                <w:rFonts w:ascii="Times New Roman" w:hAnsi="Times New Roman" w:cs="Times New Roman"/>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C0C5B" w:rsidRDefault="00404EFF">
            <w:pPr>
              <w:spacing w:line="400" w:lineRule="exact"/>
              <w:jc w:val="center"/>
              <w:rPr>
                <w:rFonts w:ascii="仿宋_GB2312" w:eastAsia="仿宋_GB2312"/>
                <w:color w:val="000000"/>
                <w:sz w:val="24"/>
              </w:rPr>
            </w:pPr>
            <w:r w:rsidRPr="003C10C0">
              <w:rPr>
                <w:szCs w:val="21"/>
              </w:rPr>
              <w:t>Eur Arch Psychiatry Clin Neurosci.</w:t>
            </w:r>
          </w:p>
        </w:tc>
        <w:tc>
          <w:tcPr>
            <w:tcW w:w="709" w:type="dxa"/>
            <w:tcBorders>
              <w:top w:val="single" w:sz="4" w:space="0" w:color="auto"/>
              <w:left w:val="single" w:sz="4" w:space="0" w:color="auto"/>
              <w:bottom w:val="single" w:sz="4" w:space="0" w:color="auto"/>
              <w:right w:val="single" w:sz="4" w:space="0" w:color="auto"/>
            </w:tcBorders>
            <w:vAlign w:val="center"/>
          </w:tcPr>
          <w:p w:rsidR="00AC0C5B" w:rsidRPr="00404EFF" w:rsidRDefault="00404EFF">
            <w:pPr>
              <w:spacing w:line="400" w:lineRule="exact"/>
              <w:jc w:val="center"/>
              <w:rPr>
                <w:rFonts w:ascii="仿宋_GB2312" w:eastAsia="仿宋_GB2312"/>
                <w:color w:val="000000"/>
                <w:sz w:val="24"/>
              </w:rPr>
            </w:pPr>
            <w:r w:rsidRPr="00404EFF">
              <w:rPr>
                <w:szCs w:val="21"/>
              </w:rPr>
              <w:t>SCI</w:t>
            </w:r>
          </w:p>
        </w:tc>
        <w:tc>
          <w:tcPr>
            <w:tcW w:w="850" w:type="dxa"/>
            <w:tcBorders>
              <w:top w:val="single" w:sz="4" w:space="0" w:color="auto"/>
              <w:left w:val="single" w:sz="4" w:space="0" w:color="auto"/>
              <w:bottom w:val="single" w:sz="4" w:space="0" w:color="auto"/>
              <w:right w:val="single" w:sz="4" w:space="0" w:color="auto"/>
            </w:tcBorders>
            <w:vAlign w:val="center"/>
          </w:tcPr>
          <w:p w:rsidR="00AC0C5B" w:rsidRDefault="00404EFF" w:rsidP="00404EFF">
            <w:pPr>
              <w:adjustRightInd w:val="0"/>
              <w:spacing w:line="400" w:lineRule="exact"/>
              <w:jc w:val="center"/>
              <w:rPr>
                <w:rFonts w:ascii="仿宋_GB2312" w:eastAsia="仿宋_GB2312"/>
                <w:color w:val="000000"/>
                <w:spacing w:val="24"/>
                <w:sz w:val="24"/>
              </w:rPr>
            </w:pPr>
            <w:r w:rsidRPr="003C10C0">
              <w:rPr>
                <w:szCs w:val="21"/>
              </w:rPr>
              <w:t>2015</w:t>
            </w:r>
          </w:p>
        </w:tc>
        <w:tc>
          <w:tcPr>
            <w:tcW w:w="993" w:type="dxa"/>
            <w:tcBorders>
              <w:top w:val="single" w:sz="4" w:space="0" w:color="auto"/>
              <w:left w:val="single" w:sz="4" w:space="0" w:color="auto"/>
              <w:bottom w:val="single" w:sz="4" w:space="0" w:color="auto"/>
              <w:right w:val="single" w:sz="4" w:space="0" w:color="auto"/>
            </w:tcBorders>
            <w:vAlign w:val="center"/>
          </w:tcPr>
          <w:p w:rsidR="00AC0C5B" w:rsidRPr="00404EFF" w:rsidRDefault="00404EFF">
            <w:pPr>
              <w:adjustRightInd w:val="0"/>
              <w:spacing w:line="400" w:lineRule="exact"/>
              <w:jc w:val="center"/>
              <w:rPr>
                <w:rFonts w:ascii="仿宋_GB2312" w:eastAsia="仿宋_GB2312"/>
                <w:color w:val="000000"/>
                <w:spacing w:val="24"/>
                <w:sz w:val="24"/>
              </w:rPr>
            </w:pPr>
            <w:r w:rsidRPr="00404EFF">
              <w:rPr>
                <w:rFonts w:hint="eastAsia"/>
                <w:szCs w:val="21"/>
              </w:rPr>
              <w:t>4.113</w:t>
            </w:r>
          </w:p>
        </w:tc>
        <w:tc>
          <w:tcPr>
            <w:tcW w:w="888" w:type="dxa"/>
            <w:tcBorders>
              <w:top w:val="single" w:sz="4" w:space="0" w:color="auto"/>
              <w:left w:val="single" w:sz="4" w:space="0" w:color="auto"/>
              <w:bottom w:val="single" w:sz="4" w:space="0" w:color="auto"/>
              <w:right w:val="single" w:sz="4" w:space="0" w:color="auto"/>
            </w:tcBorders>
          </w:tcPr>
          <w:p w:rsidR="00AC0C5B" w:rsidRDefault="00404EFF" w:rsidP="00404EFF">
            <w:pPr>
              <w:adjustRightInd w:val="0"/>
              <w:spacing w:line="400" w:lineRule="exact"/>
              <w:rPr>
                <w:rFonts w:ascii="仿宋_GB2312" w:eastAsia="仿宋_GB2312"/>
                <w:color w:val="000000"/>
                <w:spacing w:val="24"/>
                <w:sz w:val="24"/>
              </w:rPr>
            </w:pPr>
            <w:r>
              <w:rPr>
                <w:rFonts w:ascii="仿宋_GB2312" w:eastAsia="仿宋_GB2312" w:hint="eastAsia"/>
                <w:color w:val="000000"/>
                <w:spacing w:val="24"/>
                <w:sz w:val="24"/>
              </w:rPr>
              <w:t xml:space="preserve">   </w:t>
            </w:r>
          </w:p>
          <w:p w:rsidR="00F941AE" w:rsidRDefault="008B51AD" w:rsidP="00404EFF">
            <w:pPr>
              <w:adjustRightInd w:val="0"/>
              <w:spacing w:line="400" w:lineRule="exact"/>
              <w:rPr>
                <w:rFonts w:ascii="仿宋_GB2312" w:eastAsia="仿宋_GB2312"/>
                <w:color w:val="000000"/>
                <w:spacing w:val="24"/>
                <w:sz w:val="24"/>
              </w:rPr>
            </w:pPr>
            <w:r>
              <w:rPr>
                <w:rFonts w:ascii="仿宋_GB2312" w:eastAsia="仿宋_GB2312" w:hint="eastAsia"/>
                <w:color w:val="000000"/>
                <w:spacing w:val="24"/>
                <w:sz w:val="24"/>
              </w:rPr>
              <w:t xml:space="preserve">  </w:t>
            </w:r>
          </w:p>
          <w:p w:rsidR="00404EFF" w:rsidRDefault="008B51AD" w:rsidP="00F941AE">
            <w:pPr>
              <w:adjustRightInd w:val="0"/>
              <w:spacing w:line="400" w:lineRule="exact"/>
              <w:ind w:firstLineChars="100" w:firstLine="288"/>
              <w:rPr>
                <w:rFonts w:ascii="仿宋_GB2312" w:eastAsia="仿宋_GB2312"/>
                <w:color w:val="000000"/>
                <w:spacing w:val="24"/>
                <w:sz w:val="24"/>
              </w:rPr>
            </w:pPr>
            <w:r>
              <w:rPr>
                <w:rFonts w:ascii="仿宋_GB2312" w:eastAsia="仿宋_GB2312" w:hint="eastAsia"/>
                <w:color w:val="000000"/>
                <w:spacing w:val="24"/>
                <w:sz w:val="24"/>
              </w:rPr>
              <w:t>1</w:t>
            </w:r>
          </w:p>
          <w:p w:rsidR="00404EFF" w:rsidRDefault="00404EFF" w:rsidP="008B51AD">
            <w:pPr>
              <w:adjustRightInd w:val="0"/>
              <w:spacing w:line="400" w:lineRule="exact"/>
              <w:rPr>
                <w:rFonts w:ascii="仿宋_GB2312" w:eastAsia="仿宋_GB2312"/>
                <w:color w:val="000000"/>
                <w:spacing w:val="24"/>
                <w:sz w:val="24"/>
              </w:rPr>
            </w:pPr>
            <w:r>
              <w:rPr>
                <w:rFonts w:ascii="仿宋_GB2312" w:eastAsia="仿宋_GB2312" w:hint="eastAsia"/>
                <w:color w:val="000000"/>
                <w:spacing w:val="24"/>
                <w:sz w:val="24"/>
              </w:rPr>
              <w:t xml:space="preserve">  </w:t>
            </w:r>
          </w:p>
        </w:tc>
      </w:tr>
      <w:tr w:rsidR="00F60382" w:rsidTr="00E60E4D">
        <w:trPr>
          <w:trHeight w:val="1474"/>
        </w:trPr>
        <w:tc>
          <w:tcPr>
            <w:tcW w:w="900" w:type="dxa"/>
            <w:tcBorders>
              <w:top w:val="single" w:sz="4" w:space="0" w:color="auto"/>
              <w:left w:val="single" w:sz="4" w:space="0" w:color="auto"/>
              <w:bottom w:val="single" w:sz="4" w:space="0" w:color="auto"/>
              <w:right w:val="single" w:sz="4" w:space="0" w:color="auto"/>
            </w:tcBorders>
            <w:vAlign w:val="center"/>
          </w:tcPr>
          <w:p w:rsidR="00F60382" w:rsidRDefault="00F60382">
            <w:pPr>
              <w:spacing w:line="400" w:lineRule="exact"/>
              <w:jc w:val="center"/>
              <w:rPr>
                <w:rFonts w:ascii="仿宋_GB2312" w:eastAsia="仿宋_GB2312"/>
                <w:color w:val="000000"/>
                <w:spacing w:val="-8"/>
                <w:sz w:val="24"/>
              </w:rPr>
            </w:pPr>
            <w:r>
              <w:rPr>
                <w:rFonts w:ascii="仿宋_GB2312" w:eastAsia="仿宋_GB2312" w:hint="eastAsia"/>
                <w:color w:val="000000"/>
                <w:spacing w:val="-8"/>
                <w:sz w:val="24"/>
              </w:rPr>
              <w:t>代表性</w:t>
            </w:r>
            <w:r>
              <w:rPr>
                <w:rFonts w:ascii="仿宋_GB2312" w:eastAsia="仿宋_GB2312" w:hint="eastAsia"/>
                <w:color w:val="000000"/>
                <w:sz w:val="24"/>
              </w:rPr>
              <w:t>论文</w:t>
            </w:r>
          </w:p>
        </w:tc>
        <w:tc>
          <w:tcPr>
            <w:tcW w:w="3391" w:type="dxa"/>
            <w:tcBorders>
              <w:top w:val="single" w:sz="4" w:space="0" w:color="auto"/>
              <w:left w:val="single" w:sz="4" w:space="0" w:color="auto"/>
              <w:bottom w:val="single" w:sz="4" w:space="0" w:color="auto"/>
              <w:right w:val="single" w:sz="4" w:space="0" w:color="auto"/>
            </w:tcBorders>
            <w:vAlign w:val="center"/>
          </w:tcPr>
          <w:p w:rsidR="00F60382" w:rsidRDefault="00EB3BDB" w:rsidP="00F60382">
            <w:pPr>
              <w:pStyle w:val="desc"/>
              <w:ind w:leftChars="10" w:left="21"/>
              <w:jc w:val="both"/>
              <w:rPr>
                <w:rFonts w:ascii="Times New Roman" w:hAnsi="Times New Roman" w:cs="Times New Roman"/>
                <w:kern w:val="2"/>
                <w:sz w:val="21"/>
                <w:szCs w:val="21"/>
              </w:rPr>
            </w:pPr>
            <w:hyperlink r:id="rId9" w:history="1">
              <w:r w:rsidR="00F60382" w:rsidRPr="00F60382">
                <w:rPr>
                  <w:rFonts w:ascii="Times New Roman" w:hAnsi="Times New Roman" w:cs="Times New Roman"/>
                  <w:kern w:val="2"/>
                  <w:sz w:val="21"/>
                  <w:szCs w:val="21"/>
                </w:rPr>
                <w:t>The persistent effects of maternal infection on the offspring's cognitive performance and rates of hippocampal neurogenesis.</w:t>
              </w:r>
            </w:hyperlink>
          </w:p>
          <w:p w:rsidR="004C5FE6" w:rsidRPr="00F60382" w:rsidRDefault="004C5FE6" w:rsidP="00F60382">
            <w:pPr>
              <w:pStyle w:val="desc"/>
              <w:ind w:leftChars="10" w:left="21"/>
              <w:jc w:val="both"/>
              <w:rPr>
                <w:rFonts w:ascii="Times New Roman" w:hAnsi="Times New Roman" w:cs="Times New Roman"/>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60382" w:rsidRPr="003C10C0" w:rsidRDefault="00F60382">
            <w:pPr>
              <w:spacing w:line="400" w:lineRule="exact"/>
              <w:jc w:val="center"/>
              <w:rPr>
                <w:szCs w:val="21"/>
              </w:rPr>
            </w:pPr>
            <w:r w:rsidRPr="0088458A">
              <w:rPr>
                <w:szCs w:val="21"/>
              </w:rPr>
              <w:t>Prog Neuropsychopharmacol Biol Psychiatry.</w:t>
            </w:r>
          </w:p>
        </w:tc>
        <w:tc>
          <w:tcPr>
            <w:tcW w:w="709" w:type="dxa"/>
            <w:tcBorders>
              <w:top w:val="single" w:sz="4" w:space="0" w:color="auto"/>
              <w:left w:val="single" w:sz="4" w:space="0" w:color="auto"/>
              <w:bottom w:val="single" w:sz="4" w:space="0" w:color="auto"/>
              <w:right w:val="single" w:sz="4" w:space="0" w:color="auto"/>
            </w:tcBorders>
            <w:vAlign w:val="center"/>
          </w:tcPr>
          <w:p w:rsidR="00F60382" w:rsidRPr="00404EFF" w:rsidRDefault="00F60382">
            <w:pPr>
              <w:spacing w:line="400" w:lineRule="exact"/>
              <w:jc w:val="center"/>
              <w:rPr>
                <w:szCs w:val="21"/>
              </w:rPr>
            </w:pPr>
            <w:r>
              <w:rPr>
                <w:rFonts w:hint="eastAsia"/>
                <w:szCs w:val="21"/>
              </w:rPr>
              <w:t>SCI</w:t>
            </w:r>
          </w:p>
        </w:tc>
        <w:tc>
          <w:tcPr>
            <w:tcW w:w="850" w:type="dxa"/>
            <w:tcBorders>
              <w:top w:val="single" w:sz="4" w:space="0" w:color="auto"/>
              <w:left w:val="single" w:sz="4" w:space="0" w:color="auto"/>
              <w:bottom w:val="single" w:sz="4" w:space="0" w:color="auto"/>
              <w:right w:val="single" w:sz="4" w:space="0" w:color="auto"/>
            </w:tcBorders>
            <w:vAlign w:val="center"/>
          </w:tcPr>
          <w:p w:rsidR="00F60382" w:rsidRPr="003C10C0" w:rsidRDefault="00F60382" w:rsidP="00404EFF">
            <w:pPr>
              <w:adjustRightInd w:val="0"/>
              <w:spacing w:line="400" w:lineRule="exact"/>
              <w:jc w:val="center"/>
              <w:rPr>
                <w:szCs w:val="21"/>
              </w:rPr>
            </w:pPr>
            <w:r>
              <w:rPr>
                <w:rFonts w:hint="eastAsia"/>
                <w:szCs w:val="21"/>
              </w:rPr>
              <w:t>2013</w:t>
            </w:r>
          </w:p>
        </w:tc>
        <w:tc>
          <w:tcPr>
            <w:tcW w:w="993" w:type="dxa"/>
            <w:tcBorders>
              <w:top w:val="single" w:sz="4" w:space="0" w:color="auto"/>
              <w:left w:val="single" w:sz="4" w:space="0" w:color="auto"/>
              <w:bottom w:val="single" w:sz="4" w:space="0" w:color="auto"/>
              <w:right w:val="single" w:sz="4" w:space="0" w:color="auto"/>
            </w:tcBorders>
            <w:vAlign w:val="center"/>
          </w:tcPr>
          <w:p w:rsidR="00F60382" w:rsidRPr="00404EFF" w:rsidRDefault="00F60382">
            <w:pPr>
              <w:adjustRightInd w:val="0"/>
              <w:spacing w:line="400" w:lineRule="exact"/>
              <w:jc w:val="center"/>
              <w:rPr>
                <w:szCs w:val="21"/>
              </w:rPr>
            </w:pPr>
            <w:r>
              <w:rPr>
                <w:rFonts w:hint="eastAsia"/>
                <w:szCs w:val="21"/>
              </w:rPr>
              <w:t>4.025</w:t>
            </w:r>
          </w:p>
        </w:tc>
        <w:tc>
          <w:tcPr>
            <w:tcW w:w="888" w:type="dxa"/>
            <w:tcBorders>
              <w:top w:val="single" w:sz="4" w:space="0" w:color="auto"/>
              <w:left w:val="single" w:sz="4" w:space="0" w:color="auto"/>
              <w:bottom w:val="single" w:sz="4" w:space="0" w:color="auto"/>
              <w:right w:val="single" w:sz="4" w:space="0" w:color="auto"/>
            </w:tcBorders>
          </w:tcPr>
          <w:p w:rsidR="00F60382" w:rsidRDefault="00F60382" w:rsidP="00404EFF">
            <w:pPr>
              <w:adjustRightInd w:val="0"/>
              <w:spacing w:line="400" w:lineRule="exact"/>
              <w:rPr>
                <w:rFonts w:ascii="仿宋_GB2312" w:eastAsia="仿宋_GB2312"/>
                <w:color w:val="000000"/>
                <w:spacing w:val="24"/>
                <w:sz w:val="24"/>
              </w:rPr>
            </w:pPr>
          </w:p>
          <w:p w:rsidR="00F60382" w:rsidRDefault="00F60382" w:rsidP="00404EFF">
            <w:pPr>
              <w:adjustRightInd w:val="0"/>
              <w:spacing w:line="400" w:lineRule="exact"/>
              <w:rPr>
                <w:rFonts w:ascii="仿宋_GB2312" w:eastAsia="仿宋_GB2312"/>
                <w:color w:val="000000"/>
                <w:spacing w:val="24"/>
                <w:sz w:val="24"/>
              </w:rPr>
            </w:pPr>
            <w:r>
              <w:rPr>
                <w:rFonts w:ascii="仿宋_GB2312" w:eastAsia="仿宋_GB2312" w:hint="eastAsia"/>
                <w:color w:val="000000"/>
                <w:spacing w:val="24"/>
                <w:sz w:val="24"/>
              </w:rPr>
              <w:t xml:space="preserve">  1</w:t>
            </w:r>
          </w:p>
          <w:p w:rsidR="00F60382" w:rsidRDefault="00F60382" w:rsidP="00F60382">
            <w:pPr>
              <w:adjustRightInd w:val="0"/>
              <w:spacing w:line="400" w:lineRule="exact"/>
              <w:rPr>
                <w:rFonts w:ascii="仿宋_GB2312" w:eastAsia="仿宋_GB2312"/>
                <w:color w:val="000000"/>
                <w:spacing w:val="24"/>
                <w:sz w:val="24"/>
              </w:rPr>
            </w:pPr>
            <w:r>
              <w:rPr>
                <w:rFonts w:ascii="仿宋_GB2312" w:eastAsia="仿宋_GB2312" w:hint="eastAsia"/>
                <w:color w:val="000000"/>
                <w:spacing w:val="24"/>
                <w:sz w:val="24"/>
              </w:rPr>
              <w:t xml:space="preserve">  </w:t>
            </w:r>
          </w:p>
        </w:tc>
      </w:tr>
      <w:tr w:rsidR="00F60382" w:rsidTr="00E60E4D">
        <w:trPr>
          <w:trHeight w:val="1474"/>
        </w:trPr>
        <w:tc>
          <w:tcPr>
            <w:tcW w:w="900" w:type="dxa"/>
            <w:tcBorders>
              <w:top w:val="single" w:sz="4" w:space="0" w:color="auto"/>
              <w:left w:val="single" w:sz="4" w:space="0" w:color="auto"/>
              <w:bottom w:val="single" w:sz="4" w:space="0" w:color="auto"/>
              <w:right w:val="single" w:sz="4" w:space="0" w:color="auto"/>
            </w:tcBorders>
            <w:vAlign w:val="center"/>
          </w:tcPr>
          <w:p w:rsidR="00F60382" w:rsidRDefault="00F60382">
            <w:pPr>
              <w:spacing w:line="400" w:lineRule="exact"/>
              <w:jc w:val="center"/>
              <w:rPr>
                <w:rFonts w:ascii="仿宋_GB2312" w:eastAsia="仿宋_GB2312"/>
                <w:color w:val="000000"/>
                <w:spacing w:val="-8"/>
                <w:sz w:val="24"/>
              </w:rPr>
            </w:pPr>
            <w:r>
              <w:rPr>
                <w:rFonts w:ascii="仿宋_GB2312" w:eastAsia="仿宋_GB2312" w:hint="eastAsia"/>
                <w:color w:val="000000"/>
                <w:spacing w:val="-8"/>
                <w:sz w:val="24"/>
              </w:rPr>
              <w:t>代表性</w:t>
            </w:r>
            <w:r>
              <w:rPr>
                <w:rFonts w:ascii="仿宋_GB2312" w:eastAsia="仿宋_GB2312" w:hint="eastAsia"/>
                <w:color w:val="000000"/>
                <w:sz w:val="24"/>
              </w:rPr>
              <w:t>论文</w:t>
            </w:r>
          </w:p>
        </w:tc>
        <w:tc>
          <w:tcPr>
            <w:tcW w:w="3391" w:type="dxa"/>
            <w:tcBorders>
              <w:top w:val="single" w:sz="4" w:space="0" w:color="auto"/>
              <w:left w:val="single" w:sz="4" w:space="0" w:color="auto"/>
              <w:bottom w:val="single" w:sz="4" w:space="0" w:color="auto"/>
              <w:right w:val="single" w:sz="4" w:space="0" w:color="auto"/>
            </w:tcBorders>
            <w:vAlign w:val="center"/>
          </w:tcPr>
          <w:p w:rsidR="00F60382" w:rsidRDefault="00F60382" w:rsidP="004C5FE6">
            <w:pPr>
              <w:pStyle w:val="desc"/>
              <w:ind w:leftChars="10" w:left="21"/>
              <w:jc w:val="both"/>
              <w:rPr>
                <w:rFonts w:ascii="Times New Roman" w:hAnsi="Times New Roman" w:cs="Times New Roman"/>
                <w:kern w:val="2"/>
                <w:sz w:val="21"/>
                <w:szCs w:val="21"/>
              </w:rPr>
            </w:pPr>
            <w:r w:rsidRPr="00F60382">
              <w:rPr>
                <w:rFonts w:ascii="Times New Roman" w:hAnsi="Times New Roman" w:cs="Times New Roman"/>
                <w:kern w:val="2"/>
                <w:sz w:val="21"/>
                <w:szCs w:val="21"/>
              </w:rPr>
              <w:t>Variable epilepsy phenotypes associated with heterozygous mutation in the SCN9A gene: report of two cases.</w:t>
            </w:r>
          </w:p>
          <w:p w:rsidR="004C5FE6" w:rsidRDefault="004C5FE6" w:rsidP="004C5FE6">
            <w:pPr>
              <w:pStyle w:val="desc"/>
              <w:ind w:leftChars="10" w:left="21"/>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F60382" w:rsidRPr="0088458A" w:rsidRDefault="00EB3BDB">
            <w:pPr>
              <w:spacing w:line="400" w:lineRule="exact"/>
              <w:jc w:val="center"/>
              <w:rPr>
                <w:szCs w:val="21"/>
              </w:rPr>
            </w:pPr>
            <w:hyperlink r:id="rId10" w:tooltip="Neurological sciences : official journal of the Italian Neurological Society and of the Italian Society of Clinical Neurophysiology." w:history="1">
              <w:r w:rsidR="00F60382" w:rsidRPr="00404EFF">
                <w:rPr>
                  <w:szCs w:val="21"/>
                </w:rPr>
                <w:t>Neurol Sci.</w:t>
              </w:r>
            </w:hyperlink>
          </w:p>
        </w:tc>
        <w:tc>
          <w:tcPr>
            <w:tcW w:w="709" w:type="dxa"/>
            <w:tcBorders>
              <w:top w:val="single" w:sz="4" w:space="0" w:color="auto"/>
              <w:left w:val="single" w:sz="4" w:space="0" w:color="auto"/>
              <w:bottom w:val="single" w:sz="4" w:space="0" w:color="auto"/>
              <w:right w:val="single" w:sz="4" w:space="0" w:color="auto"/>
            </w:tcBorders>
            <w:vAlign w:val="center"/>
          </w:tcPr>
          <w:p w:rsidR="00F60382" w:rsidRDefault="00F60382">
            <w:pPr>
              <w:spacing w:line="400" w:lineRule="exact"/>
              <w:jc w:val="center"/>
              <w:rPr>
                <w:szCs w:val="21"/>
              </w:rPr>
            </w:pPr>
            <w:r>
              <w:rPr>
                <w:rFonts w:hint="eastAsia"/>
                <w:szCs w:val="21"/>
              </w:rPr>
              <w:t>SCI</w:t>
            </w:r>
          </w:p>
        </w:tc>
        <w:tc>
          <w:tcPr>
            <w:tcW w:w="850" w:type="dxa"/>
            <w:tcBorders>
              <w:top w:val="single" w:sz="4" w:space="0" w:color="auto"/>
              <w:left w:val="single" w:sz="4" w:space="0" w:color="auto"/>
              <w:bottom w:val="single" w:sz="4" w:space="0" w:color="auto"/>
              <w:right w:val="single" w:sz="4" w:space="0" w:color="auto"/>
            </w:tcBorders>
            <w:vAlign w:val="center"/>
          </w:tcPr>
          <w:p w:rsidR="00F60382" w:rsidRDefault="004C5FE6" w:rsidP="00404EFF">
            <w:pPr>
              <w:adjustRightInd w:val="0"/>
              <w:spacing w:line="400" w:lineRule="exact"/>
              <w:jc w:val="center"/>
              <w:rPr>
                <w:szCs w:val="21"/>
              </w:rPr>
            </w:pPr>
            <w:r>
              <w:rPr>
                <w:rFonts w:hint="eastAsia"/>
                <w:szCs w:val="21"/>
              </w:rPr>
              <w:t>2018</w:t>
            </w:r>
          </w:p>
        </w:tc>
        <w:tc>
          <w:tcPr>
            <w:tcW w:w="993" w:type="dxa"/>
            <w:tcBorders>
              <w:top w:val="single" w:sz="4" w:space="0" w:color="auto"/>
              <w:left w:val="single" w:sz="4" w:space="0" w:color="auto"/>
              <w:bottom w:val="single" w:sz="4" w:space="0" w:color="auto"/>
              <w:right w:val="single" w:sz="4" w:space="0" w:color="auto"/>
            </w:tcBorders>
            <w:vAlign w:val="center"/>
          </w:tcPr>
          <w:p w:rsidR="00F60382" w:rsidRDefault="004C5FE6">
            <w:pPr>
              <w:adjustRightInd w:val="0"/>
              <w:spacing w:line="400" w:lineRule="exact"/>
              <w:jc w:val="center"/>
              <w:rPr>
                <w:szCs w:val="21"/>
              </w:rPr>
            </w:pPr>
            <w:r w:rsidRPr="00E60E4D">
              <w:rPr>
                <w:rFonts w:hint="eastAsia"/>
                <w:szCs w:val="21"/>
              </w:rPr>
              <w:t>1.749</w:t>
            </w:r>
          </w:p>
        </w:tc>
        <w:tc>
          <w:tcPr>
            <w:tcW w:w="888" w:type="dxa"/>
            <w:tcBorders>
              <w:top w:val="single" w:sz="4" w:space="0" w:color="auto"/>
              <w:left w:val="single" w:sz="4" w:space="0" w:color="auto"/>
              <w:bottom w:val="single" w:sz="4" w:space="0" w:color="auto"/>
              <w:right w:val="single" w:sz="4" w:space="0" w:color="auto"/>
            </w:tcBorders>
          </w:tcPr>
          <w:p w:rsidR="004C5FE6" w:rsidRDefault="004C5FE6" w:rsidP="00404EFF">
            <w:pPr>
              <w:adjustRightInd w:val="0"/>
              <w:spacing w:line="400" w:lineRule="exact"/>
              <w:rPr>
                <w:rFonts w:ascii="仿宋_GB2312" w:eastAsia="仿宋_GB2312"/>
                <w:color w:val="000000"/>
                <w:spacing w:val="24"/>
                <w:sz w:val="24"/>
              </w:rPr>
            </w:pPr>
          </w:p>
          <w:p w:rsidR="00F60382" w:rsidRDefault="004C5FE6" w:rsidP="00404EFF">
            <w:pPr>
              <w:adjustRightInd w:val="0"/>
              <w:spacing w:line="400" w:lineRule="exact"/>
              <w:rPr>
                <w:rFonts w:ascii="仿宋_GB2312" w:eastAsia="仿宋_GB2312"/>
                <w:color w:val="000000"/>
                <w:spacing w:val="24"/>
                <w:sz w:val="24"/>
              </w:rPr>
            </w:pPr>
            <w:r>
              <w:rPr>
                <w:rFonts w:ascii="仿宋_GB2312" w:eastAsia="仿宋_GB2312"/>
                <w:color w:val="000000"/>
                <w:spacing w:val="24"/>
                <w:sz w:val="24"/>
              </w:rPr>
              <w:t>通讯作者</w:t>
            </w:r>
          </w:p>
        </w:tc>
      </w:tr>
      <w:tr w:rsidR="004C5FE6" w:rsidTr="00E60E4D">
        <w:trPr>
          <w:trHeight w:val="1474"/>
        </w:trPr>
        <w:tc>
          <w:tcPr>
            <w:tcW w:w="900"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rPr>
                <w:rFonts w:ascii="仿宋_GB2312" w:eastAsia="仿宋_GB2312"/>
                <w:color w:val="000000"/>
                <w:spacing w:val="-8"/>
                <w:sz w:val="24"/>
              </w:rPr>
            </w:pPr>
            <w:r>
              <w:rPr>
                <w:rFonts w:ascii="仿宋_GB2312" w:eastAsia="仿宋_GB2312" w:hint="eastAsia"/>
                <w:color w:val="000000"/>
                <w:spacing w:val="-8"/>
                <w:sz w:val="24"/>
              </w:rPr>
              <w:t>代表性</w:t>
            </w:r>
            <w:r>
              <w:rPr>
                <w:rFonts w:ascii="仿宋_GB2312" w:eastAsia="仿宋_GB2312" w:hint="eastAsia"/>
                <w:color w:val="000000"/>
                <w:sz w:val="24"/>
              </w:rPr>
              <w:t>论文</w:t>
            </w:r>
          </w:p>
        </w:tc>
        <w:tc>
          <w:tcPr>
            <w:tcW w:w="3391" w:type="dxa"/>
            <w:tcBorders>
              <w:top w:val="single" w:sz="4" w:space="0" w:color="auto"/>
              <w:left w:val="single" w:sz="4" w:space="0" w:color="auto"/>
              <w:bottom w:val="single" w:sz="4" w:space="0" w:color="auto"/>
              <w:right w:val="single" w:sz="4" w:space="0" w:color="auto"/>
            </w:tcBorders>
            <w:vAlign w:val="center"/>
          </w:tcPr>
          <w:p w:rsidR="004C5FE6" w:rsidRDefault="004C5FE6" w:rsidP="004C5FE6">
            <w:pPr>
              <w:spacing w:line="400" w:lineRule="exact"/>
              <w:rPr>
                <w:szCs w:val="21"/>
              </w:rPr>
            </w:pPr>
            <w:r w:rsidRPr="0014318B">
              <w:rPr>
                <w:szCs w:val="21"/>
              </w:rPr>
              <w:t>Identification of a novel SPG4 tandem base substitution in a Chinese hereditary spastic paraplegia family.</w:t>
            </w:r>
          </w:p>
          <w:p w:rsidR="004C5FE6" w:rsidRPr="004C5FE6" w:rsidRDefault="004C5FE6" w:rsidP="004C5FE6">
            <w:pPr>
              <w:pStyle w:val="desc"/>
              <w:jc w:val="both"/>
              <w:rPr>
                <w:rFonts w:ascii="Times New Roman" w:hAnsi="Times New Roman" w:cs="Times New Roman"/>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5FE6" w:rsidRDefault="00EB3BDB">
            <w:pPr>
              <w:spacing w:line="400" w:lineRule="exact"/>
              <w:jc w:val="center"/>
            </w:pPr>
            <w:hyperlink r:id="rId11" w:tooltip="Neurological sciences : official journal of the Italian Neurological Society and of the Italian Society of Clinical Neurophysiology." w:history="1">
              <w:r w:rsidR="004C5FE6" w:rsidRPr="00404EFF">
                <w:rPr>
                  <w:szCs w:val="21"/>
                </w:rPr>
                <w:t>Neurol Sci.</w:t>
              </w:r>
            </w:hyperlink>
          </w:p>
        </w:tc>
        <w:tc>
          <w:tcPr>
            <w:tcW w:w="709"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rPr>
                <w:szCs w:val="21"/>
              </w:rPr>
            </w:pPr>
            <w:r>
              <w:rPr>
                <w:rFonts w:hint="eastAsia"/>
                <w:szCs w:val="21"/>
              </w:rPr>
              <w:t>SCI</w:t>
            </w:r>
          </w:p>
        </w:tc>
        <w:tc>
          <w:tcPr>
            <w:tcW w:w="850" w:type="dxa"/>
            <w:tcBorders>
              <w:top w:val="single" w:sz="4" w:space="0" w:color="auto"/>
              <w:left w:val="single" w:sz="4" w:space="0" w:color="auto"/>
              <w:bottom w:val="single" w:sz="4" w:space="0" w:color="auto"/>
              <w:right w:val="single" w:sz="4" w:space="0" w:color="auto"/>
            </w:tcBorders>
            <w:vAlign w:val="center"/>
          </w:tcPr>
          <w:p w:rsidR="004C5FE6" w:rsidRDefault="004C5FE6" w:rsidP="00404EFF">
            <w:pPr>
              <w:adjustRightInd w:val="0"/>
              <w:spacing w:line="400" w:lineRule="exact"/>
              <w:jc w:val="center"/>
              <w:rPr>
                <w:szCs w:val="21"/>
              </w:rPr>
            </w:pPr>
            <w:r>
              <w:rPr>
                <w:rFonts w:hint="eastAsia"/>
                <w:szCs w:val="21"/>
              </w:rPr>
              <w:t>2017</w:t>
            </w:r>
          </w:p>
        </w:tc>
        <w:tc>
          <w:tcPr>
            <w:tcW w:w="993" w:type="dxa"/>
            <w:tcBorders>
              <w:top w:val="single" w:sz="4" w:space="0" w:color="auto"/>
              <w:left w:val="single" w:sz="4" w:space="0" w:color="auto"/>
              <w:bottom w:val="single" w:sz="4" w:space="0" w:color="auto"/>
              <w:right w:val="single" w:sz="4" w:space="0" w:color="auto"/>
            </w:tcBorders>
            <w:vAlign w:val="center"/>
          </w:tcPr>
          <w:p w:rsidR="004C5FE6" w:rsidRDefault="004C5FE6">
            <w:pPr>
              <w:adjustRightInd w:val="0"/>
              <w:spacing w:line="400" w:lineRule="exact"/>
              <w:jc w:val="center"/>
              <w:rPr>
                <w:szCs w:val="21"/>
              </w:rPr>
            </w:pPr>
            <w:r w:rsidRPr="00E60E4D">
              <w:rPr>
                <w:rFonts w:hint="eastAsia"/>
                <w:szCs w:val="21"/>
              </w:rPr>
              <w:t>1.749</w:t>
            </w:r>
          </w:p>
        </w:tc>
        <w:tc>
          <w:tcPr>
            <w:tcW w:w="888" w:type="dxa"/>
            <w:tcBorders>
              <w:top w:val="single" w:sz="4" w:space="0" w:color="auto"/>
              <w:left w:val="single" w:sz="4" w:space="0" w:color="auto"/>
              <w:bottom w:val="single" w:sz="4" w:space="0" w:color="auto"/>
              <w:right w:val="single" w:sz="4" w:space="0" w:color="auto"/>
            </w:tcBorders>
          </w:tcPr>
          <w:p w:rsidR="004C5FE6" w:rsidRDefault="004C5FE6" w:rsidP="00404EFF">
            <w:pPr>
              <w:adjustRightInd w:val="0"/>
              <w:spacing w:line="400" w:lineRule="exact"/>
              <w:rPr>
                <w:rFonts w:ascii="仿宋_GB2312" w:eastAsia="仿宋_GB2312"/>
                <w:color w:val="000000"/>
                <w:spacing w:val="24"/>
                <w:sz w:val="24"/>
              </w:rPr>
            </w:pPr>
          </w:p>
          <w:p w:rsidR="004C5FE6" w:rsidRDefault="004C5FE6" w:rsidP="00404EFF">
            <w:pPr>
              <w:adjustRightInd w:val="0"/>
              <w:spacing w:line="400" w:lineRule="exact"/>
              <w:rPr>
                <w:rFonts w:ascii="仿宋_GB2312" w:eastAsia="仿宋_GB2312"/>
                <w:color w:val="000000"/>
                <w:spacing w:val="24"/>
                <w:sz w:val="24"/>
              </w:rPr>
            </w:pPr>
            <w:r>
              <w:rPr>
                <w:rFonts w:ascii="仿宋_GB2312" w:eastAsia="仿宋_GB2312"/>
                <w:color w:val="000000"/>
                <w:spacing w:val="24"/>
                <w:sz w:val="24"/>
              </w:rPr>
              <w:t>通讯作者</w:t>
            </w:r>
          </w:p>
        </w:tc>
      </w:tr>
      <w:tr w:rsidR="004C5FE6" w:rsidTr="00E60E4D">
        <w:trPr>
          <w:trHeight w:val="1474"/>
        </w:trPr>
        <w:tc>
          <w:tcPr>
            <w:tcW w:w="900"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rPr>
                <w:rFonts w:ascii="仿宋_GB2312" w:eastAsia="仿宋_GB2312"/>
                <w:color w:val="000000"/>
                <w:spacing w:val="-8"/>
                <w:sz w:val="24"/>
              </w:rPr>
            </w:pPr>
            <w:r>
              <w:rPr>
                <w:rFonts w:ascii="仿宋_GB2312" w:eastAsia="仿宋_GB2312" w:hint="eastAsia"/>
                <w:color w:val="000000"/>
                <w:spacing w:val="-8"/>
                <w:sz w:val="24"/>
              </w:rPr>
              <w:t>代表性</w:t>
            </w:r>
            <w:r>
              <w:rPr>
                <w:rFonts w:ascii="仿宋_GB2312" w:eastAsia="仿宋_GB2312" w:hint="eastAsia"/>
                <w:color w:val="000000"/>
                <w:sz w:val="24"/>
              </w:rPr>
              <w:t>论文</w:t>
            </w:r>
          </w:p>
        </w:tc>
        <w:tc>
          <w:tcPr>
            <w:tcW w:w="3391" w:type="dxa"/>
            <w:tcBorders>
              <w:top w:val="single" w:sz="4" w:space="0" w:color="auto"/>
              <w:left w:val="single" w:sz="4" w:space="0" w:color="auto"/>
              <w:bottom w:val="single" w:sz="4" w:space="0" w:color="auto"/>
              <w:right w:val="single" w:sz="4" w:space="0" w:color="auto"/>
            </w:tcBorders>
            <w:vAlign w:val="center"/>
          </w:tcPr>
          <w:p w:rsidR="004C5FE6" w:rsidRDefault="00EB3BDB" w:rsidP="003666AA">
            <w:pPr>
              <w:spacing w:line="400" w:lineRule="exact"/>
              <w:rPr>
                <w:szCs w:val="21"/>
              </w:rPr>
            </w:pPr>
            <w:hyperlink r:id="rId12" w:history="1">
              <w:r w:rsidR="004C5FE6">
                <w:rPr>
                  <w:szCs w:val="21"/>
                </w:rPr>
                <w:t>Dravet syndrome with favourable</w:t>
              </w:r>
              <w:r w:rsidR="004C5FE6">
                <w:rPr>
                  <w:rFonts w:hint="eastAsia"/>
                  <w:szCs w:val="21"/>
                </w:rPr>
                <w:t xml:space="preserve">   </w:t>
              </w:r>
              <w:r w:rsidR="004C5FE6" w:rsidRPr="0014318B">
                <w:rPr>
                  <w:szCs w:val="21"/>
                </w:rPr>
                <w:t>cognitive and behavioral development due to a novel SCN1A frameshift mutation.</w:t>
              </w:r>
            </w:hyperlink>
          </w:p>
          <w:p w:rsidR="004C5FE6" w:rsidRPr="004C5FE6" w:rsidRDefault="004C5FE6" w:rsidP="004C5FE6">
            <w:pPr>
              <w:pStyle w:val="desc"/>
              <w:ind w:leftChars="10" w:left="21" w:firstLineChars="160" w:firstLine="336"/>
              <w:jc w:val="both"/>
              <w:rPr>
                <w:rFonts w:ascii="Times New Roman" w:hAnsi="Times New Roman" w:cs="Times New Roman"/>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pPr>
            <w:r w:rsidRPr="0014318B">
              <w:rPr>
                <w:szCs w:val="21"/>
              </w:rPr>
              <w:t>Clin Neurol Neurosurg.</w:t>
            </w:r>
          </w:p>
        </w:tc>
        <w:tc>
          <w:tcPr>
            <w:tcW w:w="709"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rPr>
                <w:szCs w:val="21"/>
              </w:rPr>
            </w:pPr>
            <w:r>
              <w:rPr>
                <w:rFonts w:hint="eastAsia"/>
                <w:szCs w:val="21"/>
              </w:rPr>
              <w:t>SCI</w:t>
            </w:r>
          </w:p>
        </w:tc>
        <w:tc>
          <w:tcPr>
            <w:tcW w:w="850" w:type="dxa"/>
            <w:tcBorders>
              <w:top w:val="single" w:sz="4" w:space="0" w:color="auto"/>
              <w:left w:val="single" w:sz="4" w:space="0" w:color="auto"/>
              <w:bottom w:val="single" w:sz="4" w:space="0" w:color="auto"/>
              <w:right w:val="single" w:sz="4" w:space="0" w:color="auto"/>
            </w:tcBorders>
            <w:vAlign w:val="center"/>
          </w:tcPr>
          <w:p w:rsidR="004C5FE6" w:rsidRDefault="004C5FE6" w:rsidP="00404EFF">
            <w:pPr>
              <w:adjustRightInd w:val="0"/>
              <w:spacing w:line="400" w:lineRule="exact"/>
              <w:jc w:val="center"/>
              <w:rPr>
                <w:szCs w:val="21"/>
              </w:rPr>
            </w:pPr>
            <w:r>
              <w:rPr>
                <w:rFonts w:hint="eastAsia"/>
                <w:szCs w:val="21"/>
              </w:rPr>
              <w:t>2016</w:t>
            </w:r>
          </w:p>
        </w:tc>
        <w:tc>
          <w:tcPr>
            <w:tcW w:w="993" w:type="dxa"/>
            <w:tcBorders>
              <w:top w:val="single" w:sz="4" w:space="0" w:color="auto"/>
              <w:left w:val="single" w:sz="4" w:space="0" w:color="auto"/>
              <w:bottom w:val="single" w:sz="4" w:space="0" w:color="auto"/>
              <w:right w:val="single" w:sz="4" w:space="0" w:color="auto"/>
            </w:tcBorders>
            <w:vAlign w:val="center"/>
          </w:tcPr>
          <w:p w:rsidR="004C5FE6" w:rsidRDefault="004C5FE6">
            <w:pPr>
              <w:adjustRightInd w:val="0"/>
              <w:spacing w:line="400" w:lineRule="exact"/>
              <w:jc w:val="center"/>
              <w:rPr>
                <w:szCs w:val="21"/>
              </w:rPr>
            </w:pPr>
            <w:r w:rsidRPr="00E60E4D">
              <w:rPr>
                <w:rFonts w:hint="eastAsia"/>
                <w:szCs w:val="21"/>
              </w:rPr>
              <w:t>1.381</w:t>
            </w:r>
          </w:p>
        </w:tc>
        <w:tc>
          <w:tcPr>
            <w:tcW w:w="888" w:type="dxa"/>
            <w:tcBorders>
              <w:top w:val="single" w:sz="4" w:space="0" w:color="auto"/>
              <w:left w:val="single" w:sz="4" w:space="0" w:color="auto"/>
              <w:bottom w:val="single" w:sz="4" w:space="0" w:color="auto"/>
              <w:right w:val="single" w:sz="4" w:space="0" w:color="auto"/>
            </w:tcBorders>
          </w:tcPr>
          <w:p w:rsidR="004C5FE6" w:rsidRDefault="004C5FE6" w:rsidP="00404EFF">
            <w:pPr>
              <w:adjustRightInd w:val="0"/>
              <w:spacing w:line="400" w:lineRule="exact"/>
              <w:rPr>
                <w:rFonts w:ascii="仿宋_GB2312" w:eastAsia="仿宋_GB2312"/>
                <w:color w:val="000000"/>
                <w:spacing w:val="24"/>
                <w:sz w:val="24"/>
              </w:rPr>
            </w:pPr>
          </w:p>
          <w:p w:rsidR="004C5FE6" w:rsidRDefault="004C5FE6" w:rsidP="00404EFF">
            <w:pPr>
              <w:adjustRightInd w:val="0"/>
              <w:spacing w:line="400" w:lineRule="exact"/>
              <w:rPr>
                <w:rFonts w:ascii="仿宋_GB2312" w:eastAsia="仿宋_GB2312"/>
                <w:color w:val="000000"/>
                <w:spacing w:val="24"/>
                <w:sz w:val="24"/>
              </w:rPr>
            </w:pPr>
          </w:p>
          <w:p w:rsidR="004C5FE6" w:rsidRDefault="004C5FE6" w:rsidP="00404EFF">
            <w:pPr>
              <w:adjustRightInd w:val="0"/>
              <w:spacing w:line="400" w:lineRule="exact"/>
              <w:rPr>
                <w:rFonts w:ascii="仿宋_GB2312" w:eastAsia="仿宋_GB2312"/>
                <w:color w:val="000000"/>
                <w:spacing w:val="24"/>
                <w:sz w:val="24"/>
              </w:rPr>
            </w:pPr>
            <w:r>
              <w:rPr>
                <w:rFonts w:ascii="仿宋_GB2312" w:eastAsia="仿宋_GB2312" w:hint="eastAsia"/>
                <w:color w:val="000000"/>
                <w:spacing w:val="24"/>
                <w:sz w:val="24"/>
              </w:rPr>
              <w:t xml:space="preserve"> 1</w:t>
            </w:r>
          </w:p>
        </w:tc>
      </w:tr>
      <w:tr w:rsidR="004C5FE6" w:rsidTr="00E60E4D">
        <w:trPr>
          <w:trHeight w:val="1474"/>
        </w:trPr>
        <w:tc>
          <w:tcPr>
            <w:tcW w:w="900"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rPr>
                <w:rFonts w:ascii="仿宋_GB2312" w:eastAsia="仿宋_GB2312"/>
                <w:color w:val="000000"/>
                <w:spacing w:val="-8"/>
                <w:sz w:val="24"/>
              </w:rPr>
            </w:pPr>
            <w:r>
              <w:rPr>
                <w:rFonts w:ascii="仿宋_GB2312" w:eastAsia="仿宋_GB2312" w:hint="eastAsia"/>
                <w:color w:val="000000"/>
                <w:spacing w:val="-8"/>
                <w:sz w:val="24"/>
              </w:rPr>
              <w:t>代表性</w:t>
            </w:r>
            <w:r>
              <w:rPr>
                <w:rFonts w:ascii="仿宋_GB2312" w:eastAsia="仿宋_GB2312" w:hint="eastAsia"/>
                <w:color w:val="000000"/>
                <w:sz w:val="24"/>
              </w:rPr>
              <w:t>论文</w:t>
            </w:r>
          </w:p>
        </w:tc>
        <w:tc>
          <w:tcPr>
            <w:tcW w:w="3391" w:type="dxa"/>
            <w:tcBorders>
              <w:top w:val="single" w:sz="4" w:space="0" w:color="auto"/>
              <w:left w:val="single" w:sz="4" w:space="0" w:color="auto"/>
              <w:bottom w:val="single" w:sz="4" w:space="0" w:color="auto"/>
              <w:right w:val="single" w:sz="4" w:space="0" w:color="auto"/>
            </w:tcBorders>
            <w:vAlign w:val="center"/>
          </w:tcPr>
          <w:p w:rsidR="004C5FE6" w:rsidRDefault="00EB3BDB" w:rsidP="004C5FE6">
            <w:pPr>
              <w:pStyle w:val="desc"/>
              <w:ind w:leftChars="10" w:left="21"/>
              <w:jc w:val="both"/>
              <w:rPr>
                <w:rFonts w:ascii="Times New Roman" w:hAnsi="Times New Roman" w:cs="Times New Roman"/>
                <w:kern w:val="2"/>
                <w:sz w:val="21"/>
                <w:szCs w:val="21"/>
              </w:rPr>
            </w:pPr>
            <w:hyperlink r:id="rId13" w:history="1">
              <w:r w:rsidR="004C5FE6" w:rsidRPr="004C5FE6">
                <w:rPr>
                  <w:rFonts w:ascii="Times New Roman" w:hAnsi="Times New Roman" w:cs="Times New Roman"/>
                  <w:kern w:val="2"/>
                  <w:sz w:val="21"/>
                  <w:szCs w:val="21"/>
                </w:rPr>
                <w:t>Hyperammonemic encephalopathy in a child with ornithine transcarbamylase deficiency due to a novel combined heterozygous mutations.</w:t>
              </w:r>
            </w:hyperlink>
          </w:p>
          <w:p w:rsidR="004C5FE6" w:rsidRPr="00F60382" w:rsidRDefault="004C5FE6" w:rsidP="004C5FE6">
            <w:pPr>
              <w:pStyle w:val="desc"/>
              <w:ind w:leftChars="10" w:left="21"/>
              <w:jc w:val="both"/>
              <w:rPr>
                <w:rFonts w:ascii="Times New Roman" w:hAnsi="Times New Roman" w:cs="Times New Roman"/>
                <w:kern w:val="2"/>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pPr>
            <w:r w:rsidRPr="003C10C0">
              <w:rPr>
                <w:szCs w:val="21"/>
              </w:rPr>
              <w:t>Am J Emerg Med.</w:t>
            </w:r>
          </w:p>
        </w:tc>
        <w:tc>
          <w:tcPr>
            <w:tcW w:w="709"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rPr>
                <w:szCs w:val="21"/>
              </w:rPr>
            </w:pPr>
            <w:r>
              <w:rPr>
                <w:rFonts w:hint="eastAsia"/>
                <w:szCs w:val="21"/>
              </w:rPr>
              <w:t>SCI</w:t>
            </w:r>
          </w:p>
        </w:tc>
        <w:tc>
          <w:tcPr>
            <w:tcW w:w="850" w:type="dxa"/>
            <w:tcBorders>
              <w:top w:val="single" w:sz="4" w:space="0" w:color="auto"/>
              <w:left w:val="single" w:sz="4" w:space="0" w:color="auto"/>
              <w:bottom w:val="single" w:sz="4" w:space="0" w:color="auto"/>
              <w:right w:val="single" w:sz="4" w:space="0" w:color="auto"/>
            </w:tcBorders>
            <w:vAlign w:val="center"/>
          </w:tcPr>
          <w:p w:rsidR="004C5FE6" w:rsidRDefault="004C5FE6" w:rsidP="00404EFF">
            <w:pPr>
              <w:adjustRightInd w:val="0"/>
              <w:spacing w:line="400" w:lineRule="exact"/>
              <w:jc w:val="center"/>
              <w:rPr>
                <w:szCs w:val="21"/>
              </w:rPr>
            </w:pPr>
            <w:r>
              <w:rPr>
                <w:rFonts w:hint="eastAsia"/>
                <w:szCs w:val="21"/>
              </w:rPr>
              <w:t>2015</w:t>
            </w:r>
          </w:p>
        </w:tc>
        <w:tc>
          <w:tcPr>
            <w:tcW w:w="993" w:type="dxa"/>
            <w:tcBorders>
              <w:top w:val="single" w:sz="4" w:space="0" w:color="auto"/>
              <w:left w:val="single" w:sz="4" w:space="0" w:color="auto"/>
              <w:bottom w:val="single" w:sz="4" w:space="0" w:color="auto"/>
              <w:right w:val="single" w:sz="4" w:space="0" w:color="auto"/>
            </w:tcBorders>
            <w:vAlign w:val="center"/>
          </w:tcPr>
          <w:p w:rsidR="004C5FE6" w:rsidRDefault="004C5FE6">
            <w:pPr>
              <w:adjustRightInd w:val="0"/>
              <w:spacing w:line="400" w:lineRule="exact"/>
              <w:jc w:val="center"/>
              <w:rPr>
                <w:szCs w:val="21"/>
              </w:rPr>
            </w:pPr>
            <w:r>
              <w:rPr>
                <w:rFonts w:hint="eastAsia"/>
                <w:szCs w:val="21"/>
              </w:rPr>
              <w:t>1.504</w:t>
            </w:r>
          </w:p>
        </w:tc>
        <w:tc>
          <w:tcPr>
            <w:tcW w:w="888" w:type="dxa"/>
            <w:tcBorders>
              <w:top w:val="single" w:sz="4" w:space="0" w:color="auto"/>
              <w:left w:val="single" w:sz="4" w:space="0" w:color="auto"/>
              <w:bottom w:val="single" w:sz="4" w:space="0" w:color="auto"/>
              <w:right w:val="single" w:sz="4" w:space="0" w:color="auto"/>
            </w:tcBorders>
          </w:tcPr>
          <w:p w:rsidR="004C5FE6" w:rsidRDefault="004C5FE6" w:rsidP="00404EFF">
            <w:pPr>
              <w:adjustRightInd w:val="0"/>
              <w:spacing w:line="400" w:lineRule="exact"/>
              <w:rPr>
                <w:rFonts w:ascii="仿宋_GB2312" w:eastAsia="仿宋_GB2312"/>
                <w:color w:val="000000"/>
                <w:spacing w:val="24"/>
                <w:sz w:val="24"/>
              </w:rPr>
            </w:pPr>
          </w:p>
          <w:p w:rsidR="004C5FE6" w:rsidRDefault="004C5FE6" w:rsidP="00404EFF">
            <w:pPr>
              <w:adjustRightInd w:val="0"/>
              <w:spacing w:line="400" w:lineRule="exact"/>
              <w:rPr>
                <w:rFonts w:ascii="仿宋_GB2312" w:eastAsia="仿宋_GB2312"/>
                <w:color w:val="000000"/>
                <w:spacing w:val="24"/>
                <w:sz w:val="24"/>
              </w:rPr>
            </w:pPr>
          </w:p>
          <w:p w:rsidR="004C5FE6" w:rsidRDefault="004C5FE6" w:rsidP="00404EFF">
            <w:pPr>
              <w:adjustRightInd w:val="0"/>
              <w:spacing w:line="400" w:lineRule="exact"/>
              <w:rPr>
                <w:rFonts w:ascii="仿宋_GB2312" w:eastAsia="仿宋_GB2312"/>
                <w:color w:val="000000"/>
                <w:spacing w:val="24"/>
                <w:sz w:val="24"/>
              </w:rPr>
            </w:pPr>
            <w:r>
              <w:rPr>
                <w:rFonts w:ascii="仿宋_GB2312" w:eastAsia="仿宋_GB2312"/>
                <w:color w:val="000000"/>
                <w:spacing w:val="24"/>
                <w:sz w:val="24"/>
              </w:rPr>
              <w:t>通讯作者</w:t>
            </w:r>
          </w:p>
        </w:tc>
      </w:tr>
      <w:tr w:rsidR="004C5FE6" w:rsidTr="00E60E4D">
        <w:trPr>
          <w:trHeight w:val="1474"/>
        </w:trPr>
        <w:tc>
          <w:tcPr>
            <w:tcW w:w="900"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rPr>
                <w:rFonts w:ascii="仿宋_GB2312" w:eastAsia="仿宋_GB2312"/>
                <w:color w:val="000000"/>
                <w:spacing w:val="-8"/>
                <w:sz w:val="24"/>
              </w:rPr>
            </w:pPr>
            <w:r>
              <w:rPr>
                <w:rFonts w:ascii="仿宋_GB2312" w:eastAsia="仿宋_GB2312" w:hint="eastAsia"/>
                <w:color w:val="000000"/>
                <w:spacing w:val="-8"/>
                <w:sz w:val="24"/>
              </w:rPr>
              <w:lastRenderedPageBreak/>
              <w:t>代表性</w:t>
            </w:r>
            <w:r>
              <w:rPr>
                <w:rFonts w:ascii="仿宋_GB2312" w:eastAsia="仿宋_GB2312" w:hint="eastAsia"/>
                <w:color w:val="000000"/>
                <w:sz w:val="24"/>
              </w:rPr>
              <w:t>论文</w:t>
            </w:r>
          </w:p>
        </w:tc>
        <w:tc>
          <w:tcPr>
            <w:tcW w:w="3391" w:type="dxa"/>
            <w:tcBorders>
              <w:top w:val="single" w:sz="4" w:space="0" w:color="auto"/>
              <w:left w:val="single" w:sz="4" w:space="0" w:color="auto"/>
              <w:bottom w:val="single" w:sz="4" w:space="0" w:color="auto"/>
              <w:right w:val="single" w:sz="4" w:space="0" w:color="auto"/>
            </w:tcBorders>
            <w:vAlign w:val="center"/>
          </w:tcPr>
          <w:p w:rsidR="004C5FE6" w:rsidRPr="00301FFB" w:rsidRDefault="004C5FE6" w:rsidP="00301FFB">
            <w:pPr>
              <w:spacing w:line="400" w:lineRule="exact"/>
              <w:jc w:val="left"/>
              <w:rPr>
                <w:rFonts w:asciiTheme="majorEastAsia" w:eastAsiaTheme="majorEastAsia" w:hAnsiTheme="majorEastAsia"/>
                <w:szCs w:val="21"/>
              </w:rPr>
            </w:pPr>
            <w:r w:rsidRPr="00B766EB">
              <w:rPr>
                <w:rFonts w:asciiTheme="majorEastAsia" w:eastAsiaTheme="majorEastAsia" w:hAnsiTheme="majorEastAsia" w:hint="eastAsia"/>
                <w:szCs w:val="21"/>
              </w:rPr>
              <w:t>宫内感染致脑损伤对仔鼠认知发育和海马神经发生的影响.</w:t>
            </w:r>
          </w:p>
        </w:tc>
        <w:tc>
          <w:tcPr>
            <w:tcW w:w="1701" w:type="dxa"/>
            <w:tcBorders>
              <w:top w:val="single" w:sz="4" w:space="0" w:color="auto"/>
              <w:left w:val="single" w:sz="4" w:space="0" w:color="auto"/>
              <w:bottom w:val="single" w:sz="4" w:space="0" w:color="auto"/>
              <w:right w:val="single" w:sz="4" w:space="0" w:color="auto"/>
            </w:tcBorders>
            <w:vAlign w:val="center"/>
          </w:tcPr>
          <w:p w:rsidR="004C5FE6" w:rsidRDefault="004C5FE6" w:rsidP="004C5FE6">
            <w:pPr>
              <w:spacing w:line="400" w:lineRule="exact"/>
              <w:jc w:val="center"/>
              <w:rPr>
                <w:rFonts w:asciiTheme="majorEastAsia" w:eastAsiaTheme="majorEastAsia" w:hAnsiTheme="majorEastAsia"/>
                <w:szCs w:val="21"/>
              </w:rPr>
            </w:pPr>
            <w:r w:rsidRPr="00B766EB">
              <w:rPr>
                <w:rFonts w:asciiTheme="majorEastAsia" w:eastAsiaTheme="majorEastAsia" w:hAnsiTheme="majorEastAsia" w:hint="eastAsia"/>
                <w:szCs w:val="21"/>
              </w:rPr>
              <w:t>中国病理生理</w:t>
            </w:r>
          </w:p>
          <w:p w:rsidR="004C5FE6" w:rsidRPr="003C10C0" w:rsidRDefault="004C5FE6" w:rsidP="004C5FE6">
            <w:pPr>
              <w:spacing w:line="400" w:lineRule="exact"/>
              <w:jc w:val="center"/>
              <w:rPr>
                <w:szCs w:val="21"/>
              </w:rPr>
            </w:pPr>
            <w:r w:rsidRPr="00B766EB">
              <w:rPr>
                <w:rFonts w:asciiTheme="majorEastAsia" w:eastAsiaTheme="majorEastAsia" w:hAnsiTheme="majorEastAsia" w:hint="eastAsia"/>
                <w:szCs w:val="21"/>
              </w:rPr>
              <w:t>杂志</w:t>
            </w:r>
          </w:p>
        </w:tc>
        <w:tc>
          <w:tcPr>
            <w:tcW w:w="709" w:type="dxa"/>
            <w:tcBorders>
              <w:top w:val="single" w:sz="4" w:space="0" w:color="auto"/>
              <w:left w:val="single" w:sz="4" w:space="0" w:color="auto"/>
              <w:bottom w:val="single" w:sz="4" w:space="0" w:color="auto"/>
              <w:right w:val="single" w:sz="4" w:space="0" w:color="auto"/>
            </w:tcBorders>
            <w:vAlign w:val="center"/>
          </w:tcPr>
          <w:p w:rsidR="004C5FE6" w:rsidRDefault="004C5FE6">
            <w:pPr>
              <w:spacing w:line="400" w:lineRule="exact"/>
              <w:jc w:val="center"/>
              <w:rPr>
                <w:szCs w:val="21"/>
              </w:rPr>
            </w:pPr>
            <w:r w:rsidRPr="00B766EB">
              <w:rPr>
                <w:rFonts w:asciiTheme="majorEastAsia" w:eastAsiaTheme="majorEastAsia" w:hAnsiTheme="majorEastAsia" w:hint="eastAsia"/>
                <w:szCs w:val="21"/>
              </w:rPr>
              <w:t>一级论文</w:t>
            </w:r>
          </w:p>
        </w:tc>
        <w:tc>
          <w:tcPr>
            <w:tcW w:w="850" w:type="dxa"/>
            <w:tcBorders>
              <w:top w:val="single" w:sz="4" w:space="0" w:color="auto"/>
              <w:left w:val="single" w:sz="4" w:space="0" w:color="auto"/>
              <w:bottom w:val="single" w:sz="4" w:space="0" w:color="auto"/>
              <w:right w:val="single" w:sz="4" w:space="0" w:color="auto"/>
            </w:tcBorders>
            <w:vAlign w:val="center"/>
          </w:tcPr>
          <w:p w:rsidR="004C5FE6" w:rsidRDefault="004C5FE6" w:rsidP="00404EFF">
            <w:pPr>
              <w:adjustRightInd w:val="0"/>
              <w:spacing w:line="400" w:lineRule="exact"/>
              <w:jc w:val="center"/>
              <w:rPr>
                <w:szCs w:val="21"/>
              </w:rPr>
            </w:pPr>
            <w:r>
              <w:rPr>
                <w:rFonts w:hint="eastAsia"/>
                <w:szCs w:val="21"/>
              </w:rPr>
              <w:t>2014</w:t>
            </w:r>
          </w:p>
        </w:tc>
        <w:tc>
          <w:tcPr>
            <w:tcW w:w="993" w:type="dxa"/>
            <w:tcBorders>
              <w:top w:val="single" w:sz="4" w:space="0" w:color="auto"/>
              <w:left w:val="single" w:sz="4" w:space="0" w:color="auto"/>
              <w:bottom w:val="single" w:sz="4" w:space="0" w:color="auto"/>
              <w:right w:val="single" w:sz="4" w:space="0" w:color="auto"/>
            </w:tcBorders>
            <w:vAlign w:val="center"/>
          </w:tcPr>
          <w:p w:rsidR="004C5FE6" w:rsidRDefault="004C5FE6">
            <w:pPr>
              <w:adjustRightInd w:val="0"/>
              <w:spacing w:line="400" w:lineRule="exact"/>
              <w:jc w:val="center"/>
              <w:rPr>
                <w:szCs w:val="21"/>
              </w:rPr>
            </w:pPr>
          </w:p>
        </w:tc>
        <w:tc>
          <w:tcPr>
            <w:tcW w:w="888" w:type="dxa"/>
            <w:tcBorders>
              <w:top w:val="single" w:sz="4" w:space="0" w:color="auto"/>
              <w:left w:val="single" w:sz="4" w:space="0" w:color="auto"/>
              <w:bottom w:val="single" w:sz="4" w:space="0" w:color="auto"/>
              <w:right w:val="single" w:sz="4" w:space="0" w:color="auto"/>
            </w:tcBorders>
          </w:tcPr>
          <w:p w:rsidR="004C5FE6" w:rsidRDefault="004C5FE6" w:rsidP="00404EFF">
            <w:pPr>
              <w:adjustRightInd w:val="0"/>
              <w:spacing w:line="400" w:lineRule="exact"/>
              <w:rPr>
                <w:rFonts w:ascii="仿宋_GB2312" w:eastAsia="仿宋_GB2312"/>
                <w:color w:val="000000"/>
                <w:spacing w:val="24"/>
                <w:sz w:val="24"/>
              </w:rPr>
            </w:pPr>
          </w:p>
          <w:p w:rsidR="004C5FE6" w:rsidRDefault="004C5FE6" w:rsidP="00404EFF">
            <w:pPr>
              <w:adjustRightInd w:val="0"/>
              <w:spacing w:line="400" w:lineRule="exact"/>
              <w:rPr>
                <w:rFonts w:ascii="仿宋_GB2312" w:eastAsia="仿宋_GB2312"/>
                <w:color w:val="000000"/>
                <w:spacing w:val="24"/>
                <w:sz w:val="24"/>
              </w:rPr>
            </w:pPr>
            <w:r>
              <w:rPr>
                <w:rFonts w:ascii="仿宋_GB2312" w:eastAsia="仿宋_GB2312" w:hint="eastAsia"/>
                <w:color w:val="000000"/>
                <w:spacing w:val="24"/>
                <w:sz w:val="24"/>
              </w:rPr>
              <w:t xml:space="preserve"> 1</w:t>
            </w:r>
          </w:p>
        </w:tc>
      </w:tr>
      <w:tr w:rsidR="00AC0C5B" w:rsidTr="00E60E4D">
        <w:trPr>
          <w:trHeight w:val="1239"/>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4"/>
              </w:rPr>
            </w:pPr>
            <w:r>
              <w:rPr>
                <w:rFonts w:ascii="仿宋_GB2312" w:eastAsia="仿宋_GB2312" w:hint="eastAsia"/>
                <w:color w:val="000000"/>
                <w:sz w:val="24"/>
              </w:rPr>
              <w:t>其他论文</w:t>
            </w:r>
          </w:p>
        </w:tc>
        <w:tc>
          <w:tcPr>
            <w:tcW w:w="3391" w:type="dxa"/>
            <w:tcBorders>
              <w:top w:val="single" w:sz="4" w:space="0" w:color="auto"/>
              <w:left w:val="single" w:sz="4" w:space="0" w:color="auto"/>
              <w:bottom w:val="single" w:sz="4" w:space="0" w:color="auto"/>
              <w:right w:val="single" w:sz="4" w:space="0" w:color="auto"/>
            </w:tcBorders>
            <w:vAlign w:val="center"/>
          </w:tcPr>
          <w:p w:rsidR="008B51AD" w:rsidRPr="008B51AD" w:rsidRDefault="00EB3BDB" w:rsidP="008B51AD">
            <w:pPr>
              <w:widowControl/>
              <w:shd w:val="clear" w:color="auto" w:fill="FFFFFF"/>
              <w:spacing w:before="120" w:after="120" w:line="300" w:lineRule="atLeast"/>
              <w:outlineLvl w:val="0"/>
              <w:rPr>
                <w:szCs w:val="21"/>
              </w:rPr>
            </w:pPr>
            <w:hyperlink r:id="rId14" w:history="1">
              <w:r w:rsidR="00FE7A9E" w:rsidRPr="005B1CC9">
                <w:rPr>
                  <w:szCs w:val="21"/>
                </w:rPr>
                <w:t>Low concentrations of chloroquine and 3-methyladenine suppress the viability of retinoblastoma cells synergistically with vincristine independent of autophagy inhibition.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C0C5B" w:rsidRDefault="00FE7A9E">
            <w:pPr>
              <w:spacing w:line="400" w:lineRule="exact"/>
              <w:jc w:val="center"/>
              <w:rPr>
                <w:rFonts w:ascii="仿宋_GB2312" w:eastAsia="仿宋_GB2312"/>
                <w:color w:val="000000"/>
                <w:sz w:val="24"/>
              </w:rPr>
            </w:pPr>
            <w:r w:rsidRPr="005B1CC9">
              <w:rPr>
                <w:szCs w:val="21"/>
              </w:rPr>
              <w:t>Graefes Arch Clin Exp Ophthalmol.</w:t>
            </w:r>
          </w:p>
        </w:tc>
        <w:tc>
          <w:tcPr>
            <w:tcW w:w="709" w:type="dxa"/>
            <w:tcBorders>
              <w:top w:val="single" w:sz="4" w:space="0" w:color="auto"/>
              <w:left w:val="single" w:sz="4" w:space="0" w:color="auto"/>
              <w:bottom w:val="single" w:sz="4" w:space="0" w:color="auto"/>
              <w:right w:val="single" w:sz="4" w:space="0" w:color="auto"/>
            </w:tcBorders>
            <w:vAlign w:val="center"/>
          </w:tcPr>
          <w:p w:rsidR="00AC0C5B" w:rsidRDefault="00404EFF">
            <w:pPr>
              <w:spacing w:line="400" w:lineRule="exact"/>
              <w:jc w:val="center"/>
              <w:rPr>
                <w:rFonts w:ascii="仿宋_GB2312" w:eastAsia="仿宋_GB2312"/>
                <w:color w:val="000000"/>
                <w:sz w:val="24"/>
              </w:rPr>
            </w:pPr>
            <w:r w:rsidRPr="00404EFF">
              <w:rPr>
                <w:szCs w:val="21"/>
              </w:rPr>
              <w:t>SCI</w:t>
            </w:r>
          </w:p>
        </w:tc>
        <w:tc>
          <w:tcPr>
            <w:tcW w:w="850" w:type="dxa"/>
            <w:tcBorders>
              <w:top w:val="single" w:sz="4" w:space="0" w:color="auto"/>
              <w:left w:val="single" w:sz="4" w:space="0" w:color="auto"/>
              <w:bottom w:val="single" w:sz="4" w:space="0" w:color="auto"/>
              <w:right w:val="single" w:sz="4" w:space="0" w:color="auto"/>
            </w:tcBorders>
            <w:vAlign w:val="center"/>
          </w:tcPr>
          <w:p w:rsidR="00AC0C5B" w:rsidRDefault="00404EFF" w:rsidP="00FE7A9E">
            <w:pPr>
              <w:adjustRightInd w:val="0"/>
              <w:spacing w:line="400" w:lineRule="exact"/>
              <w:jc w:val="center"/>
              <w:rPr>
                <w:rFonts w:ascii="仿宋_GB2312" w:eastAsia="仿宋_GB2312"/>
                <w:color w:val="000000"/>
                <w:spacing w:val="24"/>
                <w:sz w:val="24"/>
              </w:rPr>
            </w:pPr>
            <w:r w:rsidRPr="003C10C0">
              <w:rPr>
                <w:szCs w:val="21"/>
              </w:rPr>
              <w:t>201</w:t>
            </w:r>
            <w:r w:rsidR="00FE7A9E">
              <w:rPr>
                <w:rFonts w:hint="eastAsia"/>
                <w:szCs w:val="21"/>
              </w:rPr>
              <w:t>5</w:t>
            </w:r>
          </w:p>
        </w:tc>
        <w:tc>
          <w:tcPr>
            <w:tcW w:w="993" w:type="dxa"/>
            <w:tcBorders>
              <w:top w:val="single" w:sz="4" w:space="0" w:color="auto"/>
              <w:left w:val="single" w:sz="4" w:space="0" w:color="auto"/>
              <w:bottom w:val="single" w:sz="4" w:space="0" w:color="auto"/>
              <w:right w:val="single" w:sz="4" w:space="0" w:color="auto"/>
            </w:tcBorders>
            <w:vAlign w:val="center"/>
          </w:tcPr>
          <w:p w:rsidR="00AC0C5B" w:rsidRPr="00404EFF" w:rsidRDefault="00FE7A9E">
            <w:pPr>
              <w:adjustRightInd w:val="0"/>
              <w:spacing w:line="400" w:lineRule="exact"/>
              <w:jc w:val="center"/>
              <w:rPr>
                <w:rFonts w:ascii="仿宋_GB2312" w:eastAsia="仿宋_GB2312"/>
                <w:color w:val="000000"/>
                <w:spacing w:val="24"/>
                <w:sz w:val="24"/>
              </w:rPr>
            </w:pPr>
            <w:r w:rsidRPr="00FE7A9E">
              <w:rPr>
                <w:rFonts w:hint="eastAsia"/>
                <w:szCs w:val="21"/>
              </w:rPr>
              <w:t>1.991</w:t>
            </w:r>
          </w:p>
        </w:tc>
        <w:tc>
          <w:tcPr>
            <w:tcW w:w="888" w:type="dxa"/>
            <w:tcBorders>
              <w:top w:val="single" w:sz="4" w:space="0" w:color="auto"/>
              <w:left w:val="single" w:sz="4" w:space="0" w:color="auto"/>
              <w:bottom w:val="single" w:sz="4" w:space="0" w:color="auto"/>
              <w:right w:val="single" w:sz="4" w:space="0" w:color="auto"/>
            </w:tcBorders>
          </w:tcPr>
          <w:p w:rsidR="00AC0C5B" w:rsidRDefault="00AC0C5B">
            <w:pPr>
              <w:adjustRightInd w:val="0"/>
              <w:spacing w:line="400" w:lineRule="exact"/>
              <w:jc w:val="center"/>
              <w:rPr>
                <w:rFonts w:ascii="仿宋_GB2312" w:eastAsia="仿宋_GB2312"/>
                <w:color w:val="000000"/>
                <w:spacing w:val="24"/>
                <w:sz w:val="24"/>
              </w:rPr>
            </w:pPr>
          </w:p>
          <w:p w:rsidR="00404EFF" w:rsidRDefault="00C019C8">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4</w:t>
            </w:r>
          </w:p>
          <w:p w:rsidR="00404EFF" w:rsidRDefault="00404EFF">
            <w:pPr>
              <w:adjustRightInd w:val="0"/>
              <w:spacing w:line="400" w:lineRule="exact"/>
              <w:jc w:val="center"/>
              <w:rPr>
                <w:rFonts w:ascii="仿宋_GB2312" w:eastAsia="仿宋_GB2312"/>
                <w:color w:val="000000"/>
                <w:spacing w:val="24"/>
                <w:sz w:val="24"/>
              </w:rPr>
            </w:pPr>
          </w:p>
        </w:tc>
      </w:tr>
      <w:tr w:rsidR="00AC0C5B" w:rsidTr="00E60E4D">
        <w:trPr>
          <w:trHeight w:val="10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3391" w:type="dxa"/>
            <w:tcBorders>
              <w:top w:val="single" w:sz="4" w:space="0" w:color="auto"/>
              <w:left w:val="single" w:sz="4" w:space="0" w:color="auto"/>
              <w:bottom w:val="single" w:sz="4" w:space="0" w:color="auto"/>
              <w:right w:val="single" w:sz="4" w:space="0" w:color="auto"/>
            </w:tcBorders>
            <w:vAlign w:val="center"/>
          </w:tcPr>
          <w:p w:rsidR="00AC0C5B" w:rsidRPr="00404EFF" w:rsidRDefault="00EB3BDB" w:rsidP="00C019C8">
            <w:pPr>
              <w:widowControl/>
              <w:shd w:val="clear" w:color="auto" w:fill="FFFFFF"/>
              <w:spacing w:before="120" w:after="120" w:line="300" w:lineRule="atLeast"/>
              <w:jc w:val="left"/>
              <w:outlineLvl w:val="0"/>
              <w:rPr>
                <w:szCs w:val="21"/>
              </w:rPr>
            </w:pPr>
            <w:hyperlink r:id="rId15" w:history="1">
              <w:r w:rsidR="00FE7A9E" w:rsidRPr="001D4EC5">
                <w:rPr>
                  <w:szCs w:val="21"/>
                </w:rPr>
                <w:t>Clinically mild encephalitis/encephalopathy with a reversible splenial lesion associated with Mycoplasma pneumoniae infection.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C0C5B" w:rsidRPr="00404EFF" w:rsidRDefault="00C019C8">
            <w:pPr>
              <w:spacing w:line="400" w:lineRule="exact"/>
              <w:jc w:val="center"/>
              <w:rPr>
                <w:szCs w:val="21"/>
              </w:rPr>
            </w:pPr>
            <w:r w:rsidRPr="001D4EC5">
              <w:rPr>
                <w:szCs w:val="21"/>
              </w:rPr>
              <w:t>BMC Infect Dis.</w:t>
            </w:r>
          </w:p>
        </w:tc>
        <w:tc>
          <w:tcPr>
            <w:tcW w:w="709" w:type="dxa"/>
            <w:tcBorders>
              <w:top w:val="single" w:sz="4" w:space="0" w:color="auto"/>
              <w:left w:val="single" w:sz="4" w:space="0" w:color="auto"/>
              <w:bottom w:val="single" w:sz="4" w:space="0" w:color="auto"/>
              <w:right w:val="single" w:sz="4" w:space="0" w:color="auto"/>
            </w:tcBorders>
            <w:vAlign w:val="center"/>
          </w:tcPr>
          <w:p w:rsidR="00AC0C5B" w:rsidRDefault="00404EFF">
            <w:pPr>
              <w:spacing w:line="400" w:lineRule="exact"/>
              <w:jc w:val="center"/>
              <w:rPr>
                <w:rFonts w:ascii="仿宋_GB2312" w:eastAsia="仿宋_GB2312"/>
                <w:color w:val="000000"/>
                <w:sz w:val="24"/>
              </w:rPr>
            </w:pPr>
            <w:r w:rsidRPr="00404EFF">
              <w:rPr>
                <w:szCs w:val="21"/>
              </w:rPr>
              <w:t>SCI</w:t>
            </w:r>
          </w:p>
        </w:tc>
        <w:tc>
          <w:tcPr>
            <w:tcW w:w="850" w:type="dxa"/>
            <w:tcBorders>
              <w:top w:val="single" w:sz="4" w:space="0" w:color="auto"/>
              <w:left w:val="single" w:sz="4" w:space="0" w:color="auto"/>
              <w:bottom w:val="single" w:sz="4" w:space="0" w:color="auto"/>
              <w:right w:val="single" w:sz="4" w:space="0" w:color="auto"/>
            </w:tcBorders>
            <w:vAlign w:val="center"/>
          </w:tcPr>
          <w:p w:rsidR="00AC0C5B" w:rsidRPr="00404EFF" w:rsidRDefault="00404EFF" w:rsidP="00C019C8">
            <w:pPr>
              <w:adjustRightInd w:val="0"/>
              <w:spacing w:line="400" w:lineRule="exact"/>
              <w:jc w:val="center"/>
              <w:rPr>
                <w:rFonts w:ascii="仿宋_GB2312" w:eastAsia="仿宋_GB2312"/>
                <w:color w:val="000000"/>
                <w:spacing w:val="24"/>
                <w:sz w:val="24"/>
              </w:rPr>
            </w:pPr>
            <w:r w:rsidRPr="00404EFF">
              <w:rPr>
                <w:rFonts w:hint="eastAsia"/>
                <w:szCs w:val="21"/>
              </w:rPr>
              <w:t>201</w:t>
            </w:r>
            <w:r w:rsidR="00C019C8">
              <w:rPr>
                <w:rFonts w:hint="eastAsia"/>
                <w:szCs w:val="21"/>
              </w:rPr>
              <w:t>6</w:t>
            </w:r>
          </w:p>
        </w:tc>
        <w:tc>
          <w:tcPr>
            <w:tcW w:w="993" w:type="dxa"/>
            <w:tcBorders>
              <w:top w:val="single" w:sz="4" w:space="0" w:color="auto"/>
              <w:left w:val="single" w:sz="4" w:space="0" w:color="auto"/>
              <w:bottom w:val="single" w:sz="4" w:space="0" w:color="auto"/>
              <w:right w:val="single" w:sz="4" w:space="0" w:color="auto"/>
            </w:tcBorders>
            <w:vAlign w:val="center"/>
          </w:tcPr>
          <w:p w:rsidR="00AC0C5B" w:rsidRPr="00E60E4D" w:rsidRDefault="00C019C8">
            <w:pPr>
              <w:adjustRightInd w:val="0"/>
              <w:spacing w:line="400" w:lineRule="exact"/>
              <w:jc w:val="center"/>
              <w:rPr>
                <w:rFonts w:ascii="仿宋_GB2312" w:eastAsia="仿宋_GB2312"/>
                <w:color w:val="000000"/>
                <w:spacing w:val="24"/>
                <w:sz w:val="24"/>
              </w:rPr>
            </w:pPr>
            <w:r w:rsidRPr="00C019C8">
              <w:rPr>
                <w:rFonts w:hint="eastAsia"/>
                <w:szCs w:val="21"/>
              </w:rPr>
              <w:t>2.764</w:t>
            </w:r>
          </w:p>
        </w:tc>
        <w:tc>
          <w:tcPr>
            <w:tcW w:w="888" w:type="dxa"/>
            <w:tcBorders>
              <w:top w:val="single" w:sz="4" w:space="0" w:color="auto"/>
              <w:left w:val="single" w:sz="4" w:space="0" w:color="auto"/>
              <w:bottom w:val="single" w:sz="4" w:space="0" w:color="auto"/>
              <w:right w:val="single" w:sz="4" w:space="0" w:color="auto"/>
            </w:tcBorders>
          </w:tcPr>
          <w:p w:rsidR="00E60E4D" w:rsidRDefault="00E60E4D">
            <w:pPr>
              <w:adjustRightInd w:val="0"/>
              <w:spacing w:line="400" w:lineRule="exact"/>
              <w:jc w:val="center"/>
              <w:rPr>
                <w:rFonts w:ascii="仿宋_GB2312" w:eastAsia="仿宋_GB2312"/>
                <w:color w:val="000000"/>
                <w:spacing w:val="24"/>
                <w:sz w:val="24"/>
              </w:rPr>
            </w:pPr>
          </w:p>
          <w:p w:rsidR="00AC0C5B" w:rsidRDefault="00AC0C5B">
            <w:pPr>
              <w:adjustRightInd w:val="0"/>
              <w:spacing w:line="400" w:lineRule="exact"/>
              <w:jc w:val="center"/>
              <w:rPr>
                <w:rFonts w:ascii="仿宋_GB2312" w:eastAsia="仿宋_GB2312"/>
                <w:color w:val="000000"/>
                <w:spacing w:val="24"/>
                <w:sz w:val="24"/>
              </w:rPr>
            </w:pPr>
          </w:p>
          <w:p w:rsidR="00C019C8" w:rsidRDefault="00C019C8" w:rsidP="00C019C8">
            <w:pPr>
              <w:adjustRightInd w:val="0"/>
              <w:spacing w:line="400" w:lineRule="exact"/>
              <w:jc w:val="center"/>
              <w:rPr>
                <w:rFonts w:ascii="仿宋_GB2312" w:eastAsia="仿宋_GB2312"/>
                <w:color w:val="000000"/>
                <w:spacing w:val="24"/>
                <w:sz w:val="24"/>
              </w:rPr>
            </w:pPr>
            <w:r>
              <w:rPr>
                <w:rFonts w:ascii="仿宋_GB2312" w:eastAsia="仿宋_GB2312" w:hint="eastAsia"/>
                <w:color w:val="000000"/>
                <w:spacing w:val="24"/>
                <w:sz w:val="24"/>
              </w:rPr>
              <w:t xml:space="preserve"> 6</w:t>
            </w:r>
          </w:p>
        </w:tc>
      </w:tr>
      <w:tr w:rsidR="00AC0C5B" w:rsidTr="00E60E4D">
        <w:trPr>
          <w:trHeight w:val="10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sz w:val="24"/>
              </w:rPr>
            </w:pPr>
          </w:p>
        </w:tc>
        <w:tc>
          <w:tcPr>
            <w:tcW w:w="3391" w:type="dxa"/>
            <w:tcBorders>
              <w:top w:val="single" w:sz="4" w:space="0" w:color="auto"/>
              <w:left w:val="single" w:sz="4" w:space="0" w:color="auto"/>
              <w:bottom w:val="single" w:sz="4" w:space="0" w:color="auto"/>
              <w:right w:val="single" w:sz="4" w:space="0" w:color="auto"/>
            </w:tcBorders>
            <w:vAlign w:val="center"/>
          </w:tcPr>
          <w:p w:rsidR="008B51AD" w:rsidRPr="008B51AD" w:rsidRDefault="008B51AD" w:rsidP="004C5FE6">
            <w:pPr>
              <w:spacing w:line="400" w:lineRule="exact"/>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center"/>
              <w:rPr>
                <w:rFonts w:ascii="仿宋_GB2312" w:eastAsia="仿宋_GB2312"/>
                <w:color w:val="000000"/>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center"/>
              <w:rPr>
                <w:rFonts w:ascii="仿宋_GB2312" w:eastAsia="仿宋_GB2312"/>
                <w:color w:val="00000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C0C5B" w:rsidRPr="00E60E4D" w:rsidRDefault="00AC0C5B">
            <w:pPr>
              <w:adjustRightInd w:val="0"/>
              <w:spacing w:line="400" w:lineRule="exact"/>
              <w:jc w:val="center"/>
              <w:rPr>
                <w:rFonts w:ascii="仿宋_GB2312" w:eastAsia="仿宋_GB2312"/>
                <w:color w:val="000000"/>
                <w:spacing w:val="24"/>
                <w:sz w:val="24"/>
              </w:rPr>
            </w:pPr>
          </w:p>
        </w:tc>
        <w:tc>
          <w:tcPr>
            <w:tcW w:w="888" w:type="dxa"/>
            <w:tcBorders>
              <w:top w:val="single" w:sz="4" w:space="0" w:color="auto"/>
              <w:left w:val="single" w:sz="4" w:space="0" w:color="auto"/>
              <w:bottom w:val="single" w:sz="4" w:space="0" w:color="auto"/>
              <w:right w:val="single" w:sz="4" w:space="0" w:color="auto"/>
            </w:tcBorders>
          </w:tcPr>
          <w:p w:rsidR="00E60E4D" w:rsidRDefault="00E60E4D">
            <w:pPr>
              <w:adjustRightInd w:val="0"/>
              <w:spacing w:line="400" w:lineRule="exact"/>
              <w:jc w:val="center"/>
              <w:rPr>
                <w:rFonts w:ascii="仿宋_GB2312" w:eastAsia="仿宋_GB2312"/>
                <w:color w:val="000000"/>
                <w:spacing w:val="24"/>
                <w:sz w:val="24"/>
              </w:rPr>
            </w:pPr>
          </w:p>
          <w:p w:rsidR="00AC0C5B" w:rsidRDefault="00AC0C5B">
            <w:pPr>
              <w:adjustRightInd w:val="0"/>
              <w:spacing w:line="400" w:lineRule="exact"/>
              <w:jc w:val="center"/>
              <w:rPr>
                <w:rFonts w:ascii="仿宋_GB2312" w:eastAsia="仿宋_GB2312"/>
                <w:color w:val="000000"/>
                <w:spacing w:val="24"/>
                <w:sz w:val="24"/>
              </w:rPr>
            </w:pPr>
          </w:p>
        </w:tc>
      </w:tr>
    </w:tbl>
    <w:p w:rsidR="00AC0C5B" w:rsidRDefault="00AC0C5B" w:rsidP="00AC0C5B">
      <w:pPr>
        <w:rPr>
          <w:rFonts w:ascii="仿宋_GB2312" w:eastAsia="仿宋_GB2312"/>
          <w:color w:val="000000"/>
        </w:rPr>
      </w:pPr>
    </w:p>
    <w:p w:rsidR="00453202" w:rsidRDefault="00453202" w:rsidP="00AC0C5B">
      <w:pPr>
        <w:rPr>
          <w:rFonts w:ascii="仿宋_GB2312" w:eastAsia="仿宋_GB2312"/>
          <w:color w:val="000000"/>
        </w:rPr>
      </w:pPr>
    </w:p>
    <w:p w:rsidR="00453202" w:rsidRDefault="00453202" w:rsidP="00AC0C5B">
      <w:pPr>
        <w:rPr>
          <w:rFonts w:ascii="仿宋_GB2312" w:eastAsia="仿宋_GB2312"/>
          <w:color w:val="000000"/>
        </w:rPr>
      </w:pPr>
    </w:p>
    <w:p w:rsidR="00AC0C5B" w:rsidRDefault="00AC0C5B" w:rsidP="00AC0C5B">
      <w:pPr>
        <w:adjustRightInd w:val="0"/>
        <w:spacing w:line="400" w:lineRule="exact"/>
        <w:rPr>
          <w:rFonts w:ascii="楷体_GB2312" w:eastAsia="楷体_GB2312"/>
          <w:bCs/>
          <w:color w:val="000000"/>
          <w:sz w:val="32"/>
        </w:rPr>
      </w:pPr>
      <w:r>
        <w:rPr>
          <w:rFonts w:ascii="楷体_GB2312" w:eastAsia="楷体_GB2312" w:hint="eastAsia"/>
          <w:bCs/>
          <w:color w:val="000000"/>
          <w:sz w:val="32"/>
        </w:rPr>
        <w:t>（四）出版著作与教材</w:t>
      </w:r>
    </w:p>
    <w:p w:rsidR="00AC0C5B" w:rsidRDefault="00AC0C5B" w:rsidP="00AC0C5B">
      <w:pPr>
        <w:rPr>
          <w:rFonts w:ascii="仿宋_GB2312" w:eastAsia="仿宋_GB2312"/>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9"/>
        <w:gridCol w:w="1870"/>
        <w:gridCol w:w="1229"/>
        <w:gridCol w:w="1620"/>
        <w:gridCol w:w="1260"/>
      </w:tblGrid>
      <w:tr w:rsidR="00AC0C5B" w:rsidTr="00AC0C5B">
        <w:trPr>
          <w:trHeight w:val="941"/>
        </w:trPr>
        <w:tc>
          <w:tcPr>
            <w:tcW w:w="2949"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著作名称</w:t>
            </w:r>
          </w:p>
        </w:tc>
        <w:tc>
          <w:tcPr>
            <w:tcW w:w="187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出版社</w:t>
            </w:r>
          </w:p>
        </w:tc>
        <w:tc>
          <w:tcPr>
            <w:tcW w:w="1229"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出版</w:t>
            </w:r>
          </w:p>
          <w:p w:rsidR="00AC0C5B" w:rsidRDefault="00AC0C5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时间</w:t>
            </w:r>
          </w:p>
        </w:tc>
        <w:tc>
          <w:tcPr>
            <w:tcW w:w="162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书号</w:t>
            </w:r>
          </w:p>
        </w:tc>
        <w:tc>
          <w:tcPr>
            <w:tcW w:w="126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adjustRightInd w:val="0"/>
              <w:spacing w:line="400" w:lineRule="exact"/>
              <w:jc w:val="center"/>
              <w:rPr>
                <w:rFonts w:ascii="仿宋_GB2312" w:eastAsia="仿宋_GB2312"/>
                <w:color w:val="000000"/>
                <w:spacing w:val="24"/>
                <w:sz w:val="28"/>
              </w:rPr>
            </w:pPr>
            <w:r>
              <w:rPr>
                <w:rFonts w:ascii="仿宋_GB2312" w:eastAsia="仿宋_GB2312" w:hint="eastAsia"/>
                <w:color w:val="000000"/>
                <w:spacing w:val="24"/>
                <w:sz w:val="28"/>
              </w:rPr>
              <w:t>排名</w:t>
            </w:r>
          </w:p>
        </w:tc>
      </w:tr>
      <w:tr w:rsidR="00AC0C5B" w:rsidTr="00AC0C5B">
        <w:trPr>
          <w:trHeight w:val="946"/>
        </w:trPr>
        <w:tc>
          <w:tcPr>
            <w:tcW w:w="2949" w:type="dxa"/>
            <w:tcBorders>
              <w:top w:val="single" w:sz="4" w:space="0" w:color="auto"/>
              <w:left w:val="single" w:sz="4" w:space="0" w:color="auto"/>
              <w:bottom w:val="single" w:sz="4" w:space="0" w:color="auto"/>
              <w:right w:val="single" w:sz="4" w:space="0" w:color="auto"/>
            </w:tcBorders>
            <w:vAlign w:val="center"/>
          </w:tcPr>
          <w:p w:rsidR="00AC0C5B" w:rsidRDefault="008B51AD">
            <w:pPr>
              <w:pStyle w:val="a5"/>
              <w:spacing w:after="0" w:line="400" w:lineRule="exact"/>
              <w:rPr>
                <w:rFonts w:ascii="仿宋_GB2312" w:eastAsia="仿宋_GB2312"/>
                <w:color w:val="000000"/>
                <w:sz w:val="24"/>
                <w:szCs w:val="24"/>
              </w:rPr>
            </w:pPr>
            <w:r>
              <w:rPr>
                <w:rFonts w:ascii="仿宋_GB2312" w:eastAsia="仿宋_GB2312" w:hint="eastAsia"/>
                <w:color w:val="000000"/>
                <w:sz w:val="24"/>
                <w:szCs w:val="24"/>
              </w:rPr>
              <w:t xml:space="preserve">          无</w:t>
            </w:r>
          </w:p>
        </w:tc>
        <w:tc>
          <w:tcPr>
            <w:tcW w:w="1870"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r>
      <w:tr w:rsidR="00AC0C5B" w:rsidTr="00AC0C5B">
        <w:trPr>
          <w:trHeight w:val="916"/>
        </w:trPr>
        <w:tc>
          <w:tcPr>
            <w:tcW w:w="294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r>
      <w:tr w:rsidR="00AC0C5B" w:rsidTr="00AC0C5B">
        <w:trPr>
          <w:trHeight w:val="928"/>
        </w:trPr>
        <w:tc>
          <w:tcPr>
            <w:tcW w:w="294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r>
      <w:tr w:rsidR="00AC0C5B" w:rsidTr="00AC0C5B">
        <w:trPr>
          <w:trHeight w:val="926"/>
        </w:trPr>
        <w:tc>
          <w:tcPr>
            <w:tcW w:w="294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r>
      <w:tr w:rsidR="00AC0C5B" w:rsidTr="00AC0C5B">
        <w:trPr>
          <w:trHeight w:val="910"/>
        </w:trPr>
        <w:tc>
          <w:tcPr>
            <w:tcW w:w="294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870"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AC0C5B" w:rsidRDefault="00AC0C5B">
            <w:pPr>
              <w:pStyle w:val="a5"/>
              <w:spacing w:after="0" w:line="400" w:lineRule="exact"/>
              <w:rPr>
                <w:rFonts w:ascii="仿宋_GB2312" w:eastAsia="仿宋_GB2312"/>
                <w:color w:val="000000"/>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ind w:right="-694"/>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r>
    </w:tbl>
    <w:p w:rsidR="00AC0C5B" w:rsidRDefault="00AC0C5B" w:rsidP="00AC0C5B">
      <w:pPr>
        <w:rPr>
          <w:rFonts w:ascii="仿宋_GB2312" w:eastAsia="仿宋_GB2312"/>
          <w:color w:val="000000"/>
        </w:rPr>
      </w:pPr>
    </w:p>
    <w:p w:rsidR="00AC0C5B" w:rsidRDefault="00AC0C5B" w:rsidP="00AC0C5B">
      <w:pPr>
        <w:adjustRightInd w:val="0"/>
        <w:spacing w:line="400" w:lineRule="exact"/>
        <w:rPr>
          <w:rFonts w:ascii="楷体_GB2312" w:eastAsia="楷体_GB2312"/>
          <w:bCs/>
          <w:color w:val="000000"/>
          <w:sz w:val="32"/>
        </w:rPr>
      </w:pPr>
      <w:r>
        <w:rPr>
          <w:rFonts w:ascii="楷体_GB2312" w:eastAsia="楷体_GB2312" w:hint="eastAsia"/>
          <w:bCs/>
          <w:color w:val="000000"/>
          <w:sz w:val="32"/>
        </w:rPr>
        <w:lastRenderedPageBreak/>
        <w:t>（五）授权专利（新药证书）</w:t>
      </w:r>
    </w:p>
    <w:p w:rsidR="00AC0C5B" w:rsidRDefault="00AC0C5B" w:rsidP="00AC0C5B">
      <w:pPr>
        <w:rPr>
          <w:rFonts w:ascii="仿宋_GB2312" w:eastAsia="仿宋_GB2312"/>
          <w:color w:val="000000"/>
        </w:rPr>
      </w:pP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9"/>
        <w:gridCol w:w="1839"/>
        <w:gridCol w:w="1260"/>
        <w:gridCol w:w="1414"/>
        <w:gridCol w:w="1412"/>
      </w:tblGrid>
      <w:tr w:rsidR="00AC0C5B" w:rsidTr="00301FFB">
        <w:trPr>
          <w:trHeight w:val="1060"/>
        </w:trPr>
        <w:tc>
          <w:tcPr>
            <w:tcW w:w="2949"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rPr>
            </w:pPr>
            <w:r>
              <w:rPr>
                <w:rFonts w:ascii="仿宋_GB2312" w:eastAsia="仿宋_GB2312" w:hint="eastAsia"/>
                <w:color w:val="000000"/>
                <w:sz w:val="28"/>
              </w:rPr>
              <w:t>专利名称</w:t>
            </w:r>
          </w:p>
        </w:tc>
        <w:tc>
          <w:tcPr>
            <w:tcW w:w="1839"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rPr>
            </w:pPr>
            <w:r>
              <w:rPr>
                <w:rFonts w:ascii="仿宋_GB2312" w:eastAsia="仿宋_GB2312" w:hint="eastAsia"/>
                <w:color w:val="000000"/>
                <w:sz w:val="28"/>
              </w:rPr>
              <w:t>专利类别</w:t>
            </w:r>
          </w:p>
        </w:tc>
        <w:tc>
          <w:tcPr>
            <w:tcW w:w="126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rPr>
            </w:pPr>
            <w:r>
              <w:rPr>
                <w:rFonts w:ascii="仿宋_GB2312" w:eastAsia="仿宋_GB2312" w:hint="eastAsia"/>
                <w:color w:val="000000"/>
                <w:sz w:val="28"/>
              </w:rPr>
              <w:t>授权</w:t>
            </w:r>
          </w:p>
          <w:p w:rsidR="00AC0C5B" w:rsidRDefault="00AC0C5B">
            <w:pPr>
              <w:spacing w:line="400" w:lineRule="exact"/>
              <w:jc w:val="center"/>
              <w:rPr>
                <w:rFonts w:ascii="仿宋_GB2312" w:eastAsia="仿宋_GB2312"/>
                <w:color w:val="000000"/>
                <w:sz w:val="28"/>
              </w:rPr>
            </w:pPr>
            <w:r>
              <w:rPr>
                <w:rFonts w:ascii="仿宋_GB2312" w:eastAsia="仿宋_GB2312" w:hint="eastAsia"/>
                <w:color w:val="000000"/>
                <w:sz w:val="28"/>
              </w:rPr>
              <w:t>时间</w:t>
            </w:r>
          </w:p>
        </w:tc>
        <w:tc>
          <w:tcPr>
            <w:tcW w:w="1414"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ind w:rightChars="-51" w:right="-107"/>
              <w:jc w:val="center"/>
              <w:rPr>
                <w:rFonts w:ascii="仿宋_GB2312" w:eastAsia="仿宋_GB2312"/>
                <w:color w:val="000000"/>
                <w:sz w:val="28"/>
              </w:rPr>
            </w:pPr>
            <w:r>
              <w:rPr>
                <w:rFonts w:ascii="仿宋_GB2312" w:eastAsia="仿宋_GB2312" w:hint="eastAsia"/>
                <w:color w:val="000000"/>
                <w:sz w:val="28"/>
              </w:rPr>
              <w:t>申请地区</w:t>
            </w:r>
          </w:p>
        </w:tc>
        <w:tc>
          <w:tcPr>
            <w:tcW w:w="1412"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rPr>
            </w:pPr>
            <w:r>
              <w:rPr>
                <w:rFonts w:ascii="仿宋_GB2312" w:eastAsia="仿宋_GB2312" w:hint="eastAsia"/>
                <w:color w:val="000000"/>
                <w:sz w:val="28"/>
              </w:rPr>
              <w:t>排名</w:t>
            </w:r>
          </w:p>
        </w:tc>
      </w:tr>
      <w:tr w:rsidR="00AC0C5B" w:rsidTr="00301FF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AC0C5B" w:rsidRDefault="008B51AD">
            <w:pPr>
              <w:spacing w:line="400" w:lineRule="exact"/>
              <w:jc w:val="left"/>
              <w:rPr>
                <w:rFonts w:ascii="仿宋_GB2312" w:eastAsia="仿宋_GB2312"/>
                <w:color w:val="000000"/>
                <w:sz w:val="24"/>
              </w:rPr>
            </w:pPr>
            <w:r>
              <w:rPr>
                <w:rFonts w:ascii="仿宋_GB2312" w:eastAsia="仿宋_GB2312" w:hint="eastAsia"/>
                <w:color w:val="000000"/>
                <w:sz w:val="24"/>
              </w:rPr>
              <w:t xml:space="preserve">        无</w:t>
            </w:r>
          </w:p>
        </w:tc>
        <w:tc>
          <w:tcPr>
            <w:tcW w:w="1839"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left"/>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center"/>
              <w:rPr>
                <w:rFonts w:ascii="仿宋_GB2312" w:eastAsia="仿宋_GB2312"/>
                <w:color w:val="000000"/>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ind w:rightChars="-51" w:right="-107"/>
              <w:jc w:val="center"/>
              <w:rPr>
                <w:rFonts w:ascii="仿宋_GB2312" w:eastAsia="仿宋_GB2312"/>
                <w:color w:val="000000"/>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r>
      <w:tr w:rsidR="00AC0C5B" w:rsidTr="00301FF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left"/>
              <w:rPr>
                <w:rFonts w:ascii="仿宋_GB2312" w:eastAsia="仿宋_GB2312"/>
                <w:color w:val="000000"/>
                <w:sz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left"/>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center"/>
              <w:rPr>
                <w:rFonts w:ascii="仿宋_GB2312" w:eastAsia="仿宋_GB2312"/>
                <w:color w:val="000000"/>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ind w:rightChars="-51" w:right="-107"/>
              <w:jc w:val="center"/>
              <w:rPr>
                <w:rFonts w:ascii="仿宋_GB2312" w:eastAsia="仿宋_GB2312"/>
                <w:color w:val="000000"/>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AC0C5B" w:rsidRDefault="00AC0C5B">
            <w:pPr>
              <w:adjustRightInd w:val="0"/>
              <w:spacing w:line="400" w:lineRule="exact"/>
              <w:jc w:val="center"/>
              <w:rPr>
                <w:rFonts w:ascii="仿宋_GB2312" w:eastAsia="仿宋_GB2312"/>
                <w:color w:val="000000"/>
                <w:spacing w:val="24"/>
                <w:sz w:val="24"/>
              </w:rPr>
            </w:pPr>
          </w:p>
        </w:tc>
      </w:tr>
      <w:tr w:rsidR="00301FFB" w:rsidTr="00301FF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301FFB" w:rsidRDefault="00301FFB">
            <w:pPr>
              <w:spacing w:line="400" w:lineRule="exact"/>
              <w:jc w:val="left"/>
              <w:rPr>
                <w:rFonts w:ascii="仿宋_GB2312" w:eastAsia="仿宋_GB2312"/>
                <w:color w:val="000000"/>
                <w:sz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301FFB" w:rsidRDefault="00301FFB">
            <w:pPr>
              <w:spacing w:line="400" w:lineRule="exact"/>
              <w:jc w:val="left"/>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01FFB" w:rsidRDefault="00301FFB">
            <w:pPr>
              <w:spacing w:line="400" w:lineRule="exact"/>
              <w:jc w:val="center"/>
              <w:rPr>
                <w:rFonts w:ascii="仿宋_GB2312" w:eastAsia="仿宋_GB2312"/>
                <w:color w:val="000000"/>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301FFB" w:rsidRDefault="00301FFB">
            <w:pPr>
              <w:spacing w:line="400" w:lineRule="exact"/>
              <w:ind w:rightChars="-51" w:right="-107"/>
              <w:jc w:val="center"/>
              <w:rPr>
                <w:rFonts w:ascii="仿宋_GB2312" w:eastAsia="仿宋_GB2312"/>
                <w:color w:val="000000"/>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01FFB" w:rsidRDefault="00301FFB">
            <w:pPr>
              <w:adjustRightInd w:val="0"/>
              <w:spacing w:line="400" w:lineRule="exact"/>
              <w:jc w:val="center"/>
              <w:rPr>
                <w:rFonts w:ascii="仿宋_GB2312" w:eastAsia="仿宋_GB2312"/>
                <w:color w:val="000000"/>
                <w:spacing w:val="24"/>
                <w:sz w:val="24"/>
              </w:rPr>
            </w:pPr>
          </w:p>
        </w:tc>
      </w:tr>
      <w:tr w:rsidR="00301FFB" w:rsidTr="00301FF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301FFB" w:rsidRDefault="00301FFB">
            <w:pPr>
              <w:spacing w:line="400" w:lineRule="exact"/>
              <w:jc w:val="left"/>
              <w:rPr>
                <w:rFonts w:ascii="仿宋_GB2312" w:eastAsia="仿宋_GB2312"/>
                <w:color w:val="000000"/>
                <w:sz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301FFB" w:rsidRDefault="00301FFB">
            <w:pPr>
              <w:spacing w:line="400" w:lineRule="exact"/>
              <w:jc w:val="left"/>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01FFB" w:rsidRDefault="00301FFB">
            <w:pPr>
              <w:spacing w:line="400" w:lineRule="exact"/>
              <w:jc w:val="center"/>
              <w:rPr>
                <w:rFonts w:ascii="仿宋_GB2312" w:eastAsia="仿宋_GB2312"/>
                <w:color w:val="000000"/>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301FFB" w:rsidRDefault="00301FFB">
            <w:pPr>
              <w:spacing w:line="400" w:lineRule="exact"/>
              <w:ind w:rightChars="-51" w:right="-107"/>
              <w:jc w:val="center"/>
              <w:rPr>
                <w:rFonts w:ascii="仿宋_GB2312" w:eastAsia="仿宋_GB2312"/>
                <w:color w:val="000000"/>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301FFB" w:rsidRDefault="00301FFB">
            <w:pPr>
              <w:adjustRightInd w:val="0"/>
              <w:spacing w:line="400" w:lineRule="exact"/>
              <w:jc w:val="center"/>
              <w:rPr>
                <w:rFonts w:ascii="仿宋_GB2312" w:eastAsia="仿宋_GB2312"/>
                <w:color w:val="000000"/>
                <w:spacing w:val="24"/>
                <w:sz w:val="24"/>
              </w:rPr>
            </w:pPr>
          </w:p>
        </w:tc>
      </w:tr>
      <w:tr w:rsidR="00AC0C5B" w:rsidTr="00301FFB">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1839"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center"/>
              <w:rPr>
                <w:rFonts w:ascii="仿宋_GB2312" w:eastAsia="仿宋_GB2312"/>
                <w:color w:val="000000"/>
                <w:sz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ind w:rightChars="-51" w:right="-107"/>
              <w:jc w:val="center"/>
              <w:rPr>
                <w:rFonts w:ascii="仿宋_GB2312" w:eastAsia="仿宋_GB2312"/>
                <w:color w:val="000000"/>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AC0C5B" w:rsidRDefault="00AC0C5B">
            <w:pPr>
              <w:spacing w:line="400" w:lineRule="exact"/>
              <w:jc w:val="center"/>
              <w:rPr>
                <w:rFonts w:ascii="仿宋_GB2312" w:eastAsia="仿宋_GB2312"/>
                <w:color w:val="000000"/>
                <w:sz w:val="24"/>
              </w:rPr>
            </w:pPr>
          </w:p>
        </w:tc>
      </w:tr>
    </w:tbl>
    <w:p w:rsidR="00301FFB" w:rsidRDefault="00301FFB" w:rsidP="00AC0C5B">
      <w:pPr>
        <w:rPr>
          <w:rFonts w:eastAsia="黑体"/>
          <w:bCs/>
          <w:color w:val="000000"/>
          <w:sz w:val="32"/>
        </w:rPr>
      </w:pPr>
    </w:p>
    <w:p w:rsidR="00301FFB" w:rsidRDefault="00301FFB" w:rsidP="00AC0C5B">
      <w:pPr>
        <w:rPr>
          <w:rFonts w:eastAsia="黑体"/>
          <w:bCs/>
          <w:color w:val="000000"/>
          <w:sz w:val="32"/>
        </w:rPr>
      </w:pPr>
    </w:p>
    <w:p w:rsidR="00301FFB" w:rsidRDefault="00301FFB" w:rsidP="00AC0C5B">
      <w:pPr>
        <w:rPr>
          <w:rFonts w:eastAsia="黑体"/>
          <w:bCs/>
          <w:color w:val="000000"/>
          <w:sz w:val="32"/>
        </w:rPr>
      </w:pPr>
    </w:p>
    <w:p w:rsidR="00AC0C5B" w:rsidRDefault="00AC0C5B" w:rsidP="001A2D7F">
      <w:pPr>
        <w:adjustRightInd w:val="0"/>
        <w:spacing w:afterLines="50"/>
        <w:rPr>
          <w:rFonts w:eastAsia="黑体"/>
          <w:bCs/>
          <w:color w:val="000000"/>
          <w:sz w:val="32"/>
          <w:szCs w:val="32"/>
        </w:rPr>
      </w:pPr>
      <w:r>
        <w:rPr>
          <w:rFonts w:eastAsia="黑体" w:hint="eastAsia"/>
          <w:bCs/>
          <w:color w:val="000000"/>
          <w:sz w:val="32"/>
          <w:szCs w:val="32"/>
        </w:rPr>
        <w:t>六、培养目标与预期成果</w:t>
      </w:r>
    </w:p>
    <w:p w:rsidR="00AC0C5B" w:rsidRDefault="00AC0C5B" w:rsidP="00AC0C5B">
      <w:pPr>
        <w:adjustRightInd w:val="0"/>
        <w:spacing w:line="400" w:lineRule="exact"/>
        <w:rPr>
          <w:rFonts w:ascii="楷体_GB2312" w:eastAsia="楷体_GB2312"/>
          <w:bCs/>
          <w:color w:val="000000"/>
          <w:sz w:val="32"/>
        </w:rPr>
      </w:pPr>
      <w:r>
        <w:rPr>
          <w:rFonts w:ascii="楷体_GB2312" w:eastAsia="楷体_GB2312" w:hint="eastAsia"/>
          <w:bCs/>
          <w:color w:val="000000"/>
          <w:sz w:val="32"/>
        </w:rPr>
        <w:t>（一）定量目标：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1"/>
        <w:gridCol w:w="1305"/>
        <w:gridCol w:w="5256"/>
      </w:tblGrid>
      <w:tr w:rsidR="00AC0C5B" w:rsidTr="00AC0C5B">
        <w:trPr>
          <w:trHeight w:val="612"/>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8"/>
                <w:szCs w:val="28"/>
              </w:rPr>
            </w:pPr>
            <w:r>
              <w:rPr>
                <w:rFonts w:ascii="仿宋_GB2312" w:eastAsia="仿宋_GB2312" w:hint="eastAsia"/>
                <w:color w:val="000000"/>
                <w:sz w:val="28"/>
                <w:szCs w:val="28"/>
              </w:rPr>
              <w:t xml:space="preserve">  </w:t>
            </w:r>
          </w:p>
        </w:tc>
        <w:tc>
          <w:tcPr>
            <w:tcW w:w="1305"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8"/>
                <w:szCs w:val="28"/>
              </w:rPr>
            </w:pPr>
            <w:r>
              <w:rPr>
                <w:rFonts w:ascii="仿宋_GB2312" w:eastAsia="仿宋_GB2312" w:hint="eastAsia"/>
                <w:color w:val="000000"/>
                <w:sz w:val="28"/>
                <w:szCs w:val="28"/>
              </w:rPr>
              <w:t>数值</w:t>
            </w:r>
          </w:p>
        </w:tc>
        <w:tc>
          <w:tcPr>
            <w:tcW w:w="5256"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8"/>
                <w:szCs w:val="28"/>
              </w:rPr>
            </w:pPr>
            <w:r>
              <w:rPr>
                <w:rFonts w:ascii="仿宋_GB2312" w:eastAsia="仿宋_GB2312" w:hint="eastAsia"/>
                <w:color w:val="000000"/>
                <w:sz w:val="28"/>
                <w:szCs w:val="28"/>
              </w:rPr>
              <w:t>简要说明</w:t>
            </w: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业务（服务）量</w:t>
            </w:r>
          </w:p>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增长率</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8F7092" w:rsidRDefault="00B766EB">
            <w:pPr>
              <w:jc w:val="center"/>
              <w:rPr>
                <w:rFonts w:ascii="仿宋_GB2312" w:eastAsia="仿宋_GB2312"/>
                <w:color w:val="000000"/>
                <w:sz w:val="24"/>
              </w:rPr>
            </w:pPr>
            <w:r w:rsidRPr="008F7092">
              <w:rPr>
                <w:rFonts w:ascii="仿宋_GB2312" w:eastAsia="仿宋_GB2312" w:hint="eastAsia"/>
                <w:color w:val="000000"/>
                <w:sz w:val="24"/>
              </w:rPr>
              <w:t>10%</w:t>
            </w:r>
          </w:p>
        </w:tc>
        <w:tc>
          <w:tcPr>
            <w:tcW w:w="5256" w:type="dxa"/>
            <w:tcBorders>
              <w:top w:val="single" w:sz="4" w:space="0" w:color="auto"/>
              <w:left w:val="single" w:sz="4" w:space="0" w:color="auto"/>
              <w:bottom w:val="single" w:sz="4" w:space="0" w:color="auto"/>
              <w:right w:val="single" w:sz="4" w:space="0" w:color="auto"/>
            </w:tcBorders>
            <w:vAlign w:val="center"/>
          </w:tcPr>
          <w:p w:rsidR="00CA4F07" w:rsidRDefault="00CA4F07" w:rsidP="008F7092">
            <w:pPr>
              <w:jc w:val="left"/>
              <w:rPr>
                <w:rFonts w:ascii="仿宋_GB2312" w:eastAsia="仿宋_GB2312"/>
                <w:color w:val="000000"/>
                <w:sz w:val="24"/>
              </w:rPr>
            </w:pPr>
          </w:p>
          <w:p w:rsidR="00AC0C5B" w:rsidRDefault="008F7092" w:rsidP="00571938">
            <w:pPr>
              <w:rPr>
                <w:rFonts w:ascii="仿宋_GB2312" w:eastAsia="仿宋_GB2312"/>
                <w:color w:val="000000"/>
                <w:sz w:val="24"/>
              </w:rPr>
            </w:pPr>
            <w:r w:rsidRPr="008F7092">
              <w:rPr>
                <w:rFonts w:ascii="仿宋_GB2312" w:eastAsia="仿宋_GB2312" w:hint="eastAsia"/>
                <w:color w:val="000000"/>
                <w:sz w:val="24"/>
              </w:rPr>
              <w:t>滨江二期将为本团队的持续发展提供更大的物理空间，通过临床人才培养、技术引进、科学研究，将大大提高团队人才和技术等软件水平，提升团队服务水平。预计在团队建设后期，临床业务量（视频脑电图监测，神经专科门诊、癫痫专科门诊、癫痫生酮专科门诊、抽动症、多动症门诊及住院人数）将增加</w:t>
            </w:r>
            <w:r w:rsidRPr="008F7092">
              <w:rPr>
                <w:rFonts w:ascii="仿宋_GB2312" w:eastAsia="仿宋_GB2312"/>
                <w:color w:val="000000"/>
                <w:sz w:val="24"/>
              </w:rPr>
              <w:t>10%</w:t>
            </w:r>
            <w:r w:rsidRPr="008F7092">
              <w:rPr>
                <w:rFonts w:ascii="仿宋_GB2312" w:eastAsia="仿宋_GB2312" w:hint="eastAsia"/>
                <w:color w:val="000000"/>
                <w:sz w:val="24"/>
              </w:rPr>
              <w:t>以上，业务水平</w:t>
            </w:r>
            <w:r w:rsidR="00571938">
              <w:rPr>
                <w:rFonts w:ascii="仿宋_GB2312" w:eastAsia="仿宋_GB2312" w:hint="eastAsia"/>
                <w:color w:val="000000"/>
                <w:sz w:val="24"/>
              </w:rPr>
              <w:t>保持</w:t>
            </w:r>
            <w:r w:rsidRPr="008F7092">
              <w:rPr>
                <w:rFonts w:ascii="仿宋_GB2312" w:eastAsia="仿宋_GB2312" w:hint="eastAsia"/>
                <w:color w:val="000000"/>
                <w:sz w:val="24"/>
              </w:rPr>
              <w:t>国内领先水平。</w:t>
            </w:r>
          </w:p>
          <w:p w:rsidR="00CA4F07" w:rsidRPr="008F7092" w:rsidRDefault="00CA4F07" w:rsidP="008F7092">
            <w:pPr>
              <w:jc w:val="left"/>
              <w:rPr>
                <w:rFonts w:ascii="仿宋_GB2312" w:eastAsia="仿宋_GB2312"/>
                <w:color w:val="000000"/>
                <w:sz w:val="24"/>
              </w:rPr>
            </w:pP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lastRenderedPageBreak/>
              <w:t>推广技术项数</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8F7092" w:rsidRDefault="00B766EB">
            <w:pPr>
              <w:jc w:val="center"/>
              <w:rPr>
                <w:rFonts w:ascii="仿宋_GB2312" w:eastAsia="仿宋_GB2312"/>
                <w:color w:val="000000"/>
                <w:sz w:val="24"/>
              </w:rPr>
            </w:pPr>
            <w:r w:rsidRPr="008F7092">
              <w:rPr>
                <w:rFonts w:ascii="仿宋_GB2312" w:eastAsia="仿宋_GB2312" w:hint="eastAsia"/>
                <w:color w:val="000000"/>
                <w:sz w:val="24"/>
              </w:rPr>
              <w:t>2</w:t>
            </w:r>
          </w:p>
        </w:tc>
        <w:tc>
          <w:tcPr>
            <w:tcW w:w="5256" w:type="dxa"/>
            <w:tcBorders>
              <w:top w:val="single" w:sz="4" w:space="0" w:color="auto"/>
              <w:left w:val="single" w:sz="4" w:space="0" w:color="auto"/>
              <w:bottom w:val="single" w:sz="4" w:space="0" w:color="auto"/>
              <w:right w:val="single" w:sz="4" w:space="0" w:color="auto"/>
            </w:tcBorders>
            <w:vAlign w:val="center"/>
          </w:tcPr>
          <w:p w:rsidR="00CA4F07" w:rsidRDefault="00CA4F07" w:rsidP="00CA4F07">
            <w:pPr>
              <w:pStyle w:val="a7"/>
              <w:ind w:left="360" w:firstLineChars="0" w:firstLine="0"/>
              <w:jc w:val="left"/>
              <w:rPr>
                <w:rFonts w:ascii="仿宋_GB2312" w:eastAsia="仿宋_GB2312"/>
                <w:color w:val="000000"/>
                <w:sz w:val="24"/>
              </w:rPr>
            </w:pPr>
          </w:p>
          <w:p w:rsidR="00CA4F07" w:rsidRDefault="00A53AED" w:rsidP="00CA4F07">
            <w:pPr>
              <w:pStyle w:val="a7"/>
              <w:numPr>
                <w:ilvl w:val="0"/>
                <w:numId w:val="1"/>
              </w:numPr>
              <w:ind w:firstLineChars="0"/>
              <w:jc w:val="left"/>
              <w:rPr>
                <w:rFonts w:ascii="仿宋_GB2312" w:eastAsia="仿宋_GB2312"/>
                <w:color w:val="000000"/>
                <w:sz w:val="24"/>
              </w:rPr>
            </w:pPr>
            <w:r w:rsidRPr="00CA4F07">
              <w:rPr>
                <w:rFonts w:ascii="仿宋_GB2312" w:eastAsia="仿宋_GB2312" w:hint="eastAsia"/>
                <w:color w:val="000000"/>
                <w:sz w:val="24"/>
              </w:rPr>
              <w:t>可穿戴传感器联合动态脑电图连续监测预警癫痫发作</w:t>
            </w:r>
            <w:r w:rsidR="008F7092" w:rsidRPr="00CA4F07">
              <w:rPr>
                <w:rFonts w:ascii="仿宋_GB2312" w:eastAsia="仿宋_GB2312" w:hint="eastAsia"/>
                <w:color w:val="000000"/>
                <w:sz w:val="24"/>
              </w:rPr>
              <w:t>；</w:t>
            </w:r>
          </w:p>
          <w:p w:rsidR="00CA4F07" w:rsidRPr="00CA4F07" w:rsidRDefault="00A53AED" w:rsidP="00CA4F07">
            <w:pPr>
              <w:pStyle w:val="a7"/>
              <w:numPr>
                <w:ilvl w:val="0"/>
                <w:numId w:val="1"/>
              </w:numPr>
              <w:ind w:firstLineChars="0"/>
              <w:jc w:val="left"/>
              <w:rPr>
                <w:rFonts w:ascii="仿宋_GB2312" w:eastAsia="仿宋_GB2312"/>
                <w:color w:val="000000"/>
                <w:sz w:val="24"/>
              </w:rPr>
            </w:pPr>
            <w:r w:rsidRPr="00CA4F07">
              <w:rPr>
                <w:rFonts w:ascii="仿宋_GB2312" w:eastAsia="仿宋_GB2312" w:hint="eastAsia"/>
                <w:color w:val="000000"/>
                <w:sz w:val="24"/>
              </w:rPr>
              <w:t>儿童神经遗传性疾病的精准诊治</w:t>
            </w:r>
            <w:r w:rsidR="001D7651" w:rsidRPr="00CA4F07">
              <w:rPr>
                <w:rFonts w:ascii="仿宋_GB2312" w:eastAsia="仿宋_GB2312" w:hint="eastAsia"/>
                <w:color w:val="000000"/>
                <w:sz w:val="24"/>
              </w:rPr>
              <w:t>技术</w:t>
            </w:r>
            <w:r w:rsidR="008F7092" w:rsidRPr="00CA4F07">
              <w:rPr>
                <w:rFonts w:ascii="仿宋_GB2312" w:eastAsia="仿宋_GB2312" w:hint="eastAsia"/>
                <w:color w:val="000000"/>
                <w:sz w:val="24"/>
              </w:rPr>
              <w:t>。</w:t>
            </w:r>
          </w:p>
          <w:p w:rsidR="00CA4F07" w:rsidRPr="00CA4F07" w:rsidRDefault="00CA4F07" w:rsidP="00CA4F07">
            <w:pPr>
              <w:pStyle w:val="a7"/>
              <w:ind w:left="360" w:firstLineChars="0" w:firstLine="0"/>
              <w:jc w:val="left"/>
              <w:rPr>
                <w:rFonts w:ascii="仿宋_GB2312" w:eastAsia="仿宋_GB2312"/>
                <w:color w:val="000000"/>
                <w:sz w:val="24"/>
              </w:rPr>
            </w:pPr>
            <w:r>
              <w:rPr>
                <w:rFonts w:ascii="仿宋_GB2312" w:eastAsia="仿宋_GB2312" w:hint="eastAsia"/>
                <w:color w:val="000000"/>
                <w:sz w:val="24"/>
              </w:rPr>
              <w:t>以上2项技术</w:t>
            </w:r>
            <w:r w:rsidR="008F7092" w:rsidRPr="00CA4F07">
              <w:rPr>
                <w:rFonts w:ascii="仿宋_GB2312" w:eastAsia="仿宋_GB2312" w:hint="eastAsia"/>
                <w:color w:val="000000"/>
                <w:sz w:val="24"/>
              </w:rPr>
              <w:t>进一步向基层医疗单位推广。</w:t>
            </w:r>
          </w:p>
          <w:p w:rsidR="00CA4F07" w:rsidRPr="00CA4F07" w:rsidRDefault="00CA4F07" w:rsidP="00CA4F07">
            <w:pPr>
              <w:jc w:val="left"/>
              <w:rPr>
                <w:rFonts w:ascii="仿宋_GB2312" w:eastAsia="仿宋_GB2312"/>
                <w:color w:val="000000"/>
                <w:sz w:val="24"/>
              </w:rPr>
            </w:pP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论文</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1D7651" w:rsidRDefault="003A63AE" w:rsidP="001D7651">
            <w:pPr>
              <w:jc w:val="center"/>
              <w:rPr>
                <w:rFonts w:ascii="仿宋_GB2312" w:eastAsia="仿宋_GB2312"/>
                <w:color w:val="000000"/>
                <w:sz w:val="24"/>
              </w:rPr>
            </w:pPr>
            <w:r>
              <w:rPr>
                <w:rFonts w:ascii="仿宋_GB2312" w:eastAsia="仿宋_GB2312" w:hint="eastAsia"/>
                <w:color w:val="000000"/>
                <w:sz w:val="24"/>
              </w:rPr>
              <w:t>6</w:t>
            </w:r>
            <w:r w:rsidR="00B766EB" w:rsidRPr="001D7651">
              <w:rPr>
                <w:rFonts w:ascii="仿宋_GB2312" w:eastAsia="仿宋_GB2312" w:hint="eastAsia"/>
                <w:color w:val="000000"/>
                <w:sz w:val="24"/>
              </w:rPr>
              <w:t>-</w:t>
            </w:r>
            <w:r w:rsidR="001D7651" w:rsidRPr="001D7651">
              <w:rPr>
                <w:rFonts w:ascii="仿宋_GB2312" w:eastAsia="仿宋_GB2312" w:hint="eastAsia"/>
                <w:color w:val="000000"/>
                <w:sz w:val="24"/>
              </w:rPr>
              <w:t>8</w:t>
            </w:r>
          </w:p>
        </w:tc>
        <w:tc>
          <w:tcPr>
            <w:tcW w:w="5256" w:type="dxa"/>
            <w:tcBorders>
              <w:top w:val="single" w:sz="4" w:space="0" w:color="auto"/>
              <w:left w:val="single" w:sz="4" w:space="0" w:color="auto"/>
              <w:bottom w:val="single" w:sz="4" w:space="0" w:color="auto"/>
              <w:right w:val="single" w:sz="4" w:space="0" w:color="auto"/>
            </w:tcBorders>
            <w:vAlign w:val="center"/>
          </w:tcPr>
          <w:p w:rsidR="00CA4F07" w:rsidRDefault="00CA4F07" w:rsidP="001D7651">
            <w:pPr>
              <w:jc w:val="left"/>
              <w:rPr>
                <w:rFonts w:ascii="仿宋_GB2312" w:eastAsia="仿宋_GB2312"/>
                <w:color w:val="000000"/>
                <w:sz w:val="24"/>
              </w:rPr>
            </w:pPr>
          </w:p>
          <w:p w:rsidR="00A53AED" w:rsidRDefault="001D7651" w:rsidP="001D7651">
            <w:pPr>
              <w:jc w:val="left"/>
              <w:rPr>
                <w:rFonts w:ascii="仿宋_GB2312" w:eastAsia="仿宋_GB2312"/>
                <w:color w:val="000000"/>
                <w:sz w:val="24"/>
              </w:rPr>
            </w:pPr>
            <w:r w:rsidRPr="001D7651">
              <w:rPr>
                <w:rFonts w:ascii="仿宋_GB2312" w:eastAsia="仿宋_GB2312" w:hint="eastAsia"/>
                <w:color w:val="000000"/>
                <w:sz w:val="24"/>
              </w:rPr>
              <w:t>整个团队计划在建设</w:t>
            </w:r>
            <w:r w:rsidRPr="001D7651">
              <w:rPr>
                <w:rFonts w:ascii="仿宋_GB2312" w:eastAsia="仿宋_GB2312"/>
                <w:color w:val="000000"/>
                <w:sz w:val="24"/>
              </w:rPr>
              <w:t>5</w:t>
            </w:r>
            <w:r w:rsidRPr="001D7651">
              <w:rPr>
                <w:rFonts w:ascii="仿宋_GB2312" w:eastAsia="仿宋_GB2312" w:hint="eastAsia"/>
                <w:color w:val="000000"/>
                <w:sz w:val="24"/>
              </w:rPr>
              <w:t>年内发表相关论文</w:t>
            </w:r>
            <w:r w:rsidR="003A63AE">
              <w:rPr>
                <w:rFonts w:ascii="仿宋_GB2312" w:eastAsia="仿宋_GB2312" w:hint="eastAsia"/>
                <w:color w:val="000000"/>
                <w:sz w:val="24"/>
              </w:rPr>
              <w:t>6</w:t>
            </w:r>
            <w:r w:rsidRPr="001D7651">
              <w:rPr>
                <w:rFonts w:ascii="仿宋_GB2312" w:eastAsia="仿宋_GB2312" w:hint="eastAsia"/>
                <w:color w:val="000000"/>
                <w:sz w:val="24"/>
              </w:rPr>
              <w:t>-8篇，</w:t>
            </w:r>
            <w:r>
              <w:rPr>
                <w:rFonts w:ascii="仿宋_GB2312" w:eastAsia="仿宋_GB2312" w:hint="eastAsia"/>
                <w:color w:val="000000"/>
                <w:sz w:val="24"/>
              </w:rPr>
              <w:t>其中高</w:t>
            </w:r>
            <w:r>
              <w:rPr>
                <w:rFonts w:ascii="仿宋_GB2312" w:eastAsia="仿宋_GB2312"/>
                <w:color w:val="000000"/>
                <w:sz w:val="24"/>
              </w:rPr>
              <w:t>影响因子</w:t>
            </w:r>
            <w:r w:rsidR="003A63AE">
              <w:rPr>
                <w:rFonts w:ascii="仿宋_GB2312" w:eastAsia="仿宋_GB2312" w:hint="eastAsia"/>
                <w:color w:val="000000"/>
                <w:sz w:val="24"/>
              </w:rPr>
              <w:t>2</w:t>
            </w:r>
            <w:r w:rsidR="00A53AED" w:rsidRPr="001D7651">
              <w:rPr>
                <w:rFonts w:ascii="仿宋_GB2312" w:eastAsia="仿宋_GB2312" w:hint="eastAsia"/>
                <w:color w:val="000000"/>
                <w:sz w:val="24"/>
              </w:rPr>
              <w:t>-</w:t>
            </w:r>
            <w:r w:rsidR="003A63AE">
              <w:rPr>
                <w:rFonts w:ascii="仿宋_GB2312" w:eastAsia="仿宋_GB2312" w:hint="eastAsia"/>
                <w:color w:val="000000"/>
                <w:sz w:val="24"/>
              </w:rPr>
              <w:t>3</w:t>
            </w:r>
            <w:r w:rsidR="00A53AED" w:rsidRPr="001D7651">
              <w:rPr>
                <w:rFonts w:ascii="仿宋_GB2312" w:eastAsia="仿宋_GB2312" w:hint="eastAsia"/>
                <w:color w:val="000000"/>
                <w:sz w:val="24"/>
              </w:rPr>
              <w:t>篇</w:t>
            </w:r>
            <w:r>
              <w:rPr>
                <w:rFonts w:ascii="仿宋_GB2312" w:eastAsia="仿宋_GB2312" w:hint="eastAsia"/>
                <w:color w:val="000000"/>
                <w:sz w:val="24"/>
              </w:rPr>
              <w:t>。</w:t>
            </w:r>
          </w:p>
          <w:p w:rsidR="00CA4F07" w:rsidRPr="00A53AED" w:rsidRDefault="00CA4F07" w:rsidP="001D7651">
            <w:pPr>
              <w:jc w:val="left"/>
              <w:rPr>
                <w:rFonts w:asciiTheme="minorEastAsia" w:eastAsiaTheme="minorEastAsia" w:hAnsiTheme="minorEastAsia" w:cs="Symbol"/>
                <w:color w:val="000000"/>
                <w:szCs w:val="21"/>
              </w:rPr>
            </w:pPr>
          </w:p>
        </w:tc>
      </w:tr>
      <w:tr w:rsidR="00AC0C5B" w:rsidRPr="003A63AE"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其中SCI</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1D7651" w:rsidRDefault="003A63AE" w:rsidP="003A63AE">
            <w:pPr>
              <w:jc w:val="center"/>
              <w:rPr>
                <w:rFonts w:ascii="仿宋_GB2312" w:eastAsia="仿宋_GB2312"/>
                <w:color w:val="000000"/>
                <w:sz w:val="24"/>
              </w:rPr>
            </w:pPr>
            <w:r>
              <w:rPr>
                <w:rFonts w:ascii="仿宋_GB2312" w:eastAsia="仿宋_GB2312" w:hint="eastAsia"/>
                <w:color w:val="000000"/>
                <w:sz w:val="24"/>
              </w:rPr>
              <w:t>5</w:t>
            </w:r>
            <w:r w:rsidR="001D7651">
              <w:rPr>
                <w:rFonts w:ascii="仿宋_GB2312" w:eastAsia="仿宋_GB2312" w:hint="eastAsia"/>
                <w:color w:val="000000"/>
                <w:sz w:val="24"/>
              </w:rPr>
              <w:t>-</w:t>
            </w:r>
            <w:r>
              <w:rPr>
                <w:rFonts w:ascii="仿宋_GB2312" w:eastAsia="仿宋_GB2312" w:hint="eastAsia"/>
                <w:color w:val="000000"/>
                <w:sz w:val="24"/>
              </w:rPr>
              <w:t>6</w:t>
            </w:r>
          </w:p>
        </w:tc>
        <w:tc>
          <w:tcPr>
            <w:tcW w:w="5256" w:type="dxa"/>
            <w:tcBorders>
              <w:top w:val="single" w:sz="4" w:space="0" w:color="auto"/>
              <w:left w:val="single" w:sz="4" w:space="0" w:color="auto"/>
              <w:bottom w:val="single" w:sz="4" w:space="0" w:color="auto"/>
              <w:right w:val="single" w:sz="4" w:space="0" w:color="auto"/>
            </w:tcBorders>
            <w:vAlign w:val="center"/>
          </w:tcPr>
          <w:p w:rsidR="00AC0C5B" w:rsidRPr="001D7651" w:rsidRDefault="001D7651" w:rsidP="001D7651">
            <w:pPr>
              <w:jc w:val="left"/>
              <w:rPr>
                <w:rFonts w:ascii="仿宋_GB2312" w:eastAsia="仿宋_GB2312"/>
                <w:color w:val="000000"/>
                <w:sz w:val="24"/>
              </w:rPr>
            </w:pPr>
            <w:r w:rsidRPr="001D7651">
              <w:rPr>
                <w:rFonts w:ascii="仿宋_GB2312" w:eastAsia="仿宋_GB2312" w:hint="eastAsia"/>
                <w:color w:val="000000"/>
                <w:sz w:val="24"/>
              </w:rPr>
              <w:t>争取2篇</w:t>
            </w:r>
            <w:r w:rsidR="00A53AED" w:rsidRPr="001D7651">
              <w:rPr>
                <w:rFonts w:ascii="仿宋_GB2312" w:eastAsia="仿宋_GB2312" w:hint="eastAsia"/>
                <w:color w:val="000000"/>
                <w:sz w:val="24"/>
              </w:rPr>
              <w:t>SCI</w:t>
            </w:r>
            <w:r w:rsidR="00A53AED" w:rsidRPr="001D7651">
              <w:rPr>
                <w:rFonts w:ascii="仿宋_GB2312" w:eastAsia="仿宋_GB2312"/>
                <w:color w:val="000000"/>
                <w:sz w:val="24"/>
              </w:rPr>
              <w:t>影响因子</w:t>
            </w:r>
            <w:r w:rsidR="00A53AED" w:rsidRPr="001D7651">
              <w:rPr>
                <w:rFonts w:ascii="仿宋_GB2312" w:eastAsia="仿宋_GB2312" w:hint="eastAsia"/>
                <w:color w:val="000000"/>
                <w:sz w:val="24"/>
              </w:rPr>
              <w:t>&gt;3.0</w:t>
            </w:r>
            <w:r>
              <w:rPr>
                <w:rFonts w:ascii="仿宋_GB2312" w:eastAsia="仿宋_GB2312" w:hint="eastAsia"/>
                <w:color w:val="000000"/>
                <w:sz w:val="24"/>
              </w:rPr>
              <w:t>。</w:t>
            </w: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科研立项</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1D7651" w:rsidRDefault="001D7651" w:rsidP="00B42EDA">
            <w:pPr>
              <w:jc w:val="center"/>
              <w:rPr>
                <w:rFonts w:ascii="仿宋_GB2312" w:eastAsia="仿宋_GB2312"/>
                <w:color w:val="000000"/>
                <w:sz w:val="24"/>
              </w:rPr>
            </w:pPr>
            <w:r>
              <w:rPr>
                <w:rFonts w:ascii="仿宋_GB2312" w:eastAsia="仿宋_GB2312" w:hint="eastAsia"/>
                <w:color w:val="000000"/>
                <w:sz w:val="24"/>
              </w:rPr>
              <w:t>2</w:t>
            </w:r>
          </w:p>
        </w:tc>
        <w:tc>
          <w:tcPr>
            <w:tcW w:w="5256" w:type="dxa"/>
            <w:tcBorders>
              <w:top w:val="single" w:sz="4" w:space="0" w:color="auto"/>
              <w:left w:val="single" w:sz="4" w:space="0" w:color="auto"/>
              <w:bottom w:val="single" w:sz="4" w:space="0" w:color="auto"/>
              <w:right w:val="single" w:sz="4" w:space="0" w:color="auto"/>
            </w:tcBorders>
            <w:vAlign w:val="center"/>
          </w:tcPr>
          <w:p w:rsidR="00CA4F07" w:rsidRDefault="00CA4F07" w:rsidP="001D7651">
            <w:pPr>
              <w:autoSpaceDE w:val="0"/>
              <w:autoSpaceDN w:val="0"/>
              <w:adjustRightInd w:val="0"/>
              <w:jc w:val="left"/>
              <w:rPr>
                <w:rFonts w:ascii="仿宋_GB2312" w:eastAsia="仿宋_GB2312"/>
                <w:color w:val="000000"/>
                <w:sz w:val="24"/>
              </w:rPr>
            </w:pPr>
          </w:p>
          <w:p w:rsidR="00AC0C5B" w:rsidRDefault="001D7651" w:rsidP="001D7651">
            <w:pPr>
              <w:autoSpaceDE w:val="0"/>
              <w:autoSpaceDN w:val="0"/>
              <w:adjustRightInd w:val="0"/>
              <w:jc w:val="left"/>
              <w:rPr>
                <w:rFonts w:ascii="仿宋_GB2312" w:eastAsia="仿宋_GB2312"/>
                <w:color w:val="000000"/>
                <w:sz w:val="24"/>
              </w:rPr>
            </w:pPr>
            <w:r>
              <w:rPr>
                <w:rFonts w:ascii="仿宋_GB2312" w:eastAsia="仿宋_GB2312" w:hint="eastAsia"/>
                <w:color w:val="000000"/>
                <w:sz w:val="24"/>
              </w:rPr>
              <w:t>争取</w:t>
            </w:r>
            <w:r w:rsidRPr="001D7651">
              <w:rPr>
                <w:rFonts w:ascii="仿宋_GB2312" w:eastAsia="仿宋_GB2312" w:hint="eastAsia"/>
                <w:color w:val="000000"/>
                <w:sz w:val="24"/>
              </w:rPr>
              <w:t>成功申报国家级（包括国家自然科学基金等）、省部级科研项目共</w:t>
            </w:r>
            <w:r w:rsidRPr="001D7651">
              <w:rPr>
                <w:rFonts w:ascii="仿宋_GB2312" w:eastAsia="仿宋_GB2312"/>
                <w:color w:val="000000"/>
                <w:sz w:val="24"/>
              </w:rPr>
              <w:t>2</w:t>
            </w:r>
            <w:r w:rsidRPr="001D7651">
              <w:rPr>
                <w:rFonts w:ascii="仿宋_GB2312" w:eastAsia="仿宋_GB2312" w:hint="eastAsia"/>
                <w:color w:val="000000"/>
                <w:sz w:val="24"/>
              </w:rPr>
              <w:t>项。</w:t>
            </w:r>
          </w:p>
          <w:p w:rsidR="00CA4F07" w:rsidRPr="001D7651" w:rsidRDefault="00CA4F07" w:rsidP="001D7651">
            <w:pPr>
              <w:autoSpaceDE w:val="0"/>
              <w:autoSpaceDN w:val="0"/>
              <w:adjustRightInd w:val="0"/>
              <w:jc w:val="left"/>
              <w:rPr>
                <w:rFonts w:ascii="仿宋_GB2312" w:eastAsia="仿宋_GB2312"/>
                <w:color w:val="000000"/>
                <w:sz w:val="24"/>
              </w:rPr>
            </w:pP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成果奖励</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1D7651" w:rsidRDefault="00B766EB">
            <w:pPr>
              <w:jc w:val="center"/>
              <w:rPr>
                <w:rFonts w:ascii="仿宋_GB2312" w:eastAsia="仿宋_GB2312"/>
                <w:color w:val="000000"/>
                <w:sz w:val="24"/>
              </w:rPr>
            </w:pPr>
            <w:r w:rsidRPr="001D7651">
              <w:rPr>
                <w:rFonts w:ascii="仿宋_GB2312" w:eastAsia="仿宋_GB2312" w:hint="eastAsia"/>
                <w:color w:val="000000"/>
                <w:sz w:val="24"/>
              </w:rPr>
              <w:t>1</w:t>
            </w:r>
          </w:p>
        </w:tc>
        <w:tc>
          <w:tcPr>
            <w:tcW w:w="5256" w:type="dxa"/>
            <w:tcBorders>
              <w:top w:val="single" w:sz="4" w:space="0" w:color="auto"/>
              <w:left w:val="single" w:sz="4" w:space="0" w:color="auto"/>
              <w:bottom w:val="single" w:sz="4" w:space="0" w:color="auto"/>
              <w:right w:val="single" w:sz="4" w:space="0" w:color="auto"/>
            </w:tcBorders>
            <w:vAlign w:val="center"/>
          </w:tcPr>
          <w:p w:rsidR="00AC0C5B" w:rsidRDefault="008067C6" w:rsidP="001D7651">
            <w:pPr>
              <w:rPr>
                <w:rFonts w:ascii="仿宋_GB2312" w:eastAsia="仿宋_GB2312"/>
                <w:color w:val="000000"/>
                <w:sz w:val="28"/>
                <w:szCs w:val="28"/>
              </w:rPr>
            </w:pPr>
            <w:r w:rsidRPr="001D7651">
              <w:rPr>
                <w:rFonts w:ascii="仿宋_GB2312" w:eastAsia="仿宋_GB2312"/>
                <w:color w:val="000000"/>
                <w:sz w:val="24"/>
              </w:rPr>
              <w:t>争取申报省科技进步奖</w:t>
            </w:r>
            <w:r w:rsidR="001D7651">
              <w:rPr>
                <w:rFonts w:ascii="仿宋_GB2312" w:eastAsia="仿宋_GB2312" w:hint="eastAsia"/>
                <w:color w:val="000000"/>
                <w:sz w:val="24"/>
              </w:rPr>
              <w:t>1项。</w:t>
            </w: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著作</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Default="008067C6">
            <w:pPr>
              <w:jc w:val="center"/>
              <w:rPr>
                <w:rFonts w:ascii="仿宋_GB2312" w:eastAsia="仿宋_GB2312"/>
                <w:color w:val="000000"/>
                <w:sz w:val="28"/>
                <w:szCs w:val="28"/>
              </w:rPr>
            </w:pPr>
            <w:r w:rsidRPr="001D7651">
              <w:rPr>
                <w:rFonts w:ascii="仿宋_GB2312" w:eastAsia="仿宋_GB2312" w:hint="eastAsia"/>
                <w:color w:val="000000"/>
                <w:sz w:val="24"/>
              </w:rPr>
              <w:t>1</w:t>
            </w:r>
          </w:p>
        </w:tc>
        <w:tc>
          <w:tcPr>
            <w:tcW w:w="5256" w:type="dxa"/>
            <w:tcBorders>
              <w:top w:val="single" w:sz="4" w:space="0" w:color="auto"/>
              <w:left w:val="single" w:sz="4" w:space="0" w:color="auto"/>
              <w:bottom w:val="single" w:sz="4" w:space="0" w:color="auto"/>
              <w:right w:val="single" w:sz="4" w:space="0" w:color="auto"/>
            </w:tcBorders>
            <w:vAlign w:val="center"/>
          </w:tcPr>
          <w:p w:rsidR="00AC0C5B" w:rsidRPr="001D7651" w:rsidRDefault="008067C6" w:rsidP="001D7651">
            <w:pPr>
              <w:rPr>
                <w:rFonts w:ascii="仿宋_GB2312" w:eastAsia="仿宋_GB2312"/>
                <w:color w:val="000000"/>
                <w:sz w:val="24"/>
              </w:rPr>
            </w:pPr>
            <w:r w:rsidRPr="001D7651">
              <w:rPr>
                <w:rFonts w:ascii="仿宋_GB2312" w:eastAsia="仿宋_GB2312" w:hint="eastAsia"/>
                <w:color w:val="000000"/>
                <w:sz w:val="24"/>
              </w:rPr>
              <w:t>参与</w:t>
            </w:r>
            <w:r w:rsidRPr="001D7651">
              <w:rPr>
                <w:rFonts w:ascii="仿宋_GB2312" w:eastAsia="仿宋_GB2312"/>
                <w:color w:val="000000"/>
                <w:sz w:val="24"/>
              </w:rPr>
              <w:t>编著小儿神经系统疾病诊治教科辅导用书</w:t>
            </w: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发明专利</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1D7651" w:rsidRDefault="00B766EB">
            <w:pPr>
              <w:jc w:val="center"/>
              <w:rPr>
                <w:rFonts w:ascii="仿宋_GB2312" w:eastAsia="仿宋_GB2312"/>
                <w:color w:val="000000"/>
                <w:sz w:val="24"/>
              </w:rPr>
            </w:pPr>
            <w:r w:rsidRPr="001D7651">
              <w:rPr>
                <w:rFonts w:ascii="仿宋_GB2312" w:eastAsia="仿宋_GB2312" w:hint="eastAsia"/>
                <w:color w:val="000000"/>
                <w:sz w:val="24"/>
              </w:rPr>
              <w:t>0</w:t>
            </w:r>
          </w:p>
        </w:tc>
        <w:tc>
          <w:tcPr>
            <w:tcW w:w="5256" w:type="dxa"/>
            <w:tcBorders>
              <w:top w:val="single" w:sz="4" w:space="0" w:color="auto"/>
              <w:left w:val="single" w:sz="4" w:space="0" w:color="auto"/>
              <w:bottom w:val="single" w:sz="4" w:space="0" w:color="auto"/>
              <w:right w:val="single" w:sz="4" w:space="0" w:color="auto"/>
            </w:tcBorders>
            <w:vAlign w:val="center"/>
          </w:tcPr>
          <w:p w:rsidR="00AC0C5B" w:rsidRDefault="00A53AED">
            <w:pPr>
              <w:jc w:val="center"/>
              <w:rPr>
                <w:rFonts w:ascii="仿宋_GB2312" w:eastAsia="仿宋_GB2312"/>
                <w:color w:val="000000"/>
                <w:sz w:val="28"/>
                <w:szCs w:val="28"/>
              </w:rPr>
            </w:pPr>
            <w:r w:rsidRPr="001D7651">
              <w:rPr>
                <w:rFonts w:ascii="仿宋_GB2312" w:eastAsia="仿宋_GB2312"/>
                <w:color w:val="000000"/>
                <w:sz w:val="24"/>
              </w:rPr>
              <w:t>无</w:t>
            </w: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新产品、新标准</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1D7651" w:rsidRDefault="008067C6">
            <w:pPr>
              <w:jc w:val="center"/>
              <w:rPr>
                <w:rFonts w:ascii="仿宋_GB2312" w:eastAsia="仿宋_GB2312"/>
                <w:color w:val="000000"/>
                <w:sz w:val="24"/>
              </w:rPr>
            </w:pPr>
            <w:r w:rsidRPr="001D7651">
              <w:rPr>
                <w:rFonts w:ascii="仿宋_GB2312" w:eastAsia="仿宋_GB2312" w:hint="eastAsia"/>
                <w:color w:val="000000"/>
                <w:sz w:val="24"/>
              </w:rPr>
              <w:t>1</w:t>
            </w:r>
          </w:p>
        </w:tc>
        <w:tc>
          <w:tcPr>
            <w:tcW w:w="5256" w:type="dxa"/>
            <w:tcBorders>
              <w:top w:val="single" w:sz="4" w:space="0" w:color="auto"/>
              <w:left w:val="single" w:sz="4" w:space="0" w:color="auto"/>
              <w:bottom w:val="single" w:sz="4" w:space="0" w:color="auto"/>
              <w:right w:val="single" w:sz="4" w:space="0" w:color="auto"/>
            </w:tcBorders>
            <w:vAlign w:val="center"/>
          </w:tcPr>
          <w:p w:rsidR="00AC0C5B" w:rsidRPr="001D7651" w:rsidRDefault="008067C6" w:rsidP="001D7651">
            <w:pPr>
              <w:rPr>
                <w:rFonts w:ascii="仿宋_GB2312" w:eastAsia="仿宋_GB2312"/>
                <w:color w:val="000000"/>
                <w:sz w:val="24"/>
              </w:rPr>
            </w:pPr>
            <w:r w:rsidRPr="001D7651">
              <w:rPr>
                <w:rFonts w:ascii="仿宋_GB2312" w:eastAsia="仿宋_GB2312" w:hint="eastAsia"/>
                <w:color w:val="000000"/>
                <w:sz w:val="24"/>
              </w:rPr>
              <w:t>参与儿童癫痫</w:t>
            </w:r>
            <w:r w:rsidRPr="001D7651">
              <w:rPr>
                <w:rFonts w:ascii="仿宋_GB2312" w:eastAsia="仿宋_GB2312"/>
                <w:color w:val="000000"/>
                <w:sz w:val="24"/>
              </w:rPr>
              <w:t>诊治指南的修订</w:t>
            </w: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proofErr w:type="gramStart"/>
            <w:r>
              <w:rPr>
                <w:rFonts w:ascii="仿宋_GB2312" w:eastAsia="仿宋_GB2312" w:hint="eastAsia"/>
                <w:color w:val="000000"/>
                <w:sz w:val="28"/>
                <w:szCs w:val="28"/>
              </w:rPr>
              <w:t>硕</w:t>
            </w:r>
            <w:proofErr w:type="gramEnd"/>
            <w:r>
              <w:rPr>
                <w:rFonts w:ascii="仿宋_GB2312" w:eastAsia="仿宋_GB2312" w:hint="eastAsia"/>
                <w:color w:val="000000"/>
                <w:sz w:val="28"/>
                <w:szCs w:val="28"/>
              </w:rPr>
              <w:t>博士培养</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1D7651" w:rsidRDefault="005B4AD4">
            <w:pPr>
              <w:jc w:val="center"/>
              <w:rPr>
                <w:rFonts w:ascii="仿宋_GB2312" w:eastAsia="仿宋_GB2312"/>
                <w:color w:val="000000"/>
                <w:sz w:val="24"/>
              </w:rPr>
            </w:pPr>
            <w:r>
              <w:rPr>
                <w:rFonts w:ascii="仿宋_GB2312" w:eastAsia="仿宋_GB2312" w:hint="eastAsia"/>
                <w:color w:val="000000"/>
                <w:sz w:val="24"/>
              </w:rPr>
              <w:t>6</w:t>
            </w:r>
          </w:p>
        </w:tc>
        <w:tc>
          <w:tcPr>
            <w:tcW w:w="5256" w:type="dxa"/>
            <w:tcBorders>
              <w:top w:val="single" w:sz="4" w:space="0" w:color="auto"/>
              <w:left w:val="single" w:sz="4" w:space="0" w:color="auto"/>
              <w:bottom w:val="single" w:sz="4" w:space="0" w:color="auto"/>
              <w:right w:val="single" w:sz="4" w:space="0" w:color="auto"/>
            </w:tcBorders>
            <w:vAlign w:val="center"/>
          </w:tcPr>
          <w:p w:rsidR="00CA4F07" w:rsidRDefault="00CA4F07" w:rsidP="00CA4F07">
            <w:pPr>
              <w:autoSpaceDE w:val="0"/>
              <w:autoSpaceDN w:val="0"/>
              <w:adjustRightInd w:val="0"/>
              <w:jc w:val="left"/>
              <w:rPr>
                <w:rFonts w:ascii="仿宋_GB2312" w:eastAsia="仿宋_GB2312"/>
                <w:color w:val="000000"/>
                <w:sz w:val="24"/>
              </w:rPr>
            </w:pPr>
          </w:p>
          <w:p w:rsidR="00AC0C5B" w:rsidRDefault="001D7651" w:rsidP="00CA4F07">
            <w:pPr>
              <w:autoSpaceDE w:val="0"/>
              <w:autoSpaceDN w:val="0"/>
              <w:adjustRightInd w:val="0"/>
              <w:jc w:val="left"/>
              <w:rPr>
                <w:rFonts w:ascii="仿宋_GB2312" w:eastAsia="仿宋_GB2312"/>
                <w:color w:val="000000"/>
                <w:sz w:val="24"/>
              </w:rPr>
            </w:pPr>
            <w:r w:rsidRPr="001D7651">
              <w:rPr>
                <w:rFonts w:ascii="仿宋_GB2312" w:eastAsia="仿宋_GB2312" w:hint="eastAsia"/>
                <w:color w:val="000000"/>
                <w:sz w:val="24"/>
              </w:rPr>
              <w:t>培养</w:t>
            </w:r>
            <w:r w:rsidR="005B4AD4">
              <w:rPr>
                <w:rFonts w:ascii="仿宋_GB2312" w:eastAsia="仿宋_GB2312" w:hint="eastAsia"/>
                <w:color w:val="000000"/>
                <w:sz w:val="24"/>
              </w:rPr>
              <w:t>5</w:t>
            </w:r>
            <w:r w:rsidRPr="001D7651">
              <w:rPr>
                <w:rFonts w:ascii="仿宋_GB2312" w:eastAsia="仿宋_GB2312" w:hint="eastAsia"/>
                <w:color w:val="000000"/>
                <w:sz w:val="24"/>
              </w:rPr>
              <w:t>名硕士研究生，协助</w:t>
            </w:r>
            <w:r w:rsidR="00CA4F07">
              <w:rPr>
                <w:rFonts w:ascii="仿宋_GB2312" w:eastAsia="仿宋_GB2312" w:hint="eastAsia"/>
                <w:color w:val="000000"/>
                <w:sz w:val="24"/>
              </w:rPr>
              <w:t>1</w:t>
            </w:r>
            <w:r w:rsidRPr="001D7651">
              <w:rPr>
                <w:rFonts w:ascii="仿宋_GB2312" w:eastAsia="仿宋_GB2312" w:hint="eastAsia"/>
                <w:color w:val="000000"/>
                <w:sz w:val="24"/>
              </w:rPr>
              <w:t>名博士研究生开展工作，培养团队后备力量。</w:t>
            </w:r>
          </w:p>
          <w:p w:rsidR="00CA4F07" w:rsidRPr="001D7651" w:rsidRDefault="00CA4F07" w:rsidP="00CA4F07">
            <w:pPr>
              <w:autoSpaceDE w:val="0"/>
              <w:autoSpaceDN w:val="0"/>
              <w:adjustRightInd w:val="0"/>
              <w:jc w:val="left"/>
              <w:rPr>
                <w:rFonts w:ascii="仿宋_GB2312" w:eastAsia="仿宋_GB2312"/>
                <w:color w:val="000000"/>
                <w:sz w:val="24"/>
              </w:rPr>
            </w:pP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left"/>
              <w:rPr>
                <w:rFonts w:ascii="仿宋_GB2312" w:eastAsia="仿宋_GB2312"/>
                <w:color w:val="000000"/>
                <w:sz w:val="28"/>
                <w:szCs w:val="28"/>
              </w:rPr>
            </w:pPr>
            <w:r>
              <w:rPr>
                <w:rFonts w:ascii="仿宋_GB2312" w:eastAsia="仿宋_GB2312" w:hint="eastAsia"/>
                <w:color w:val="000000"/>
                <w:sz w:val="28"/>
                <w:szCs w:val="28"/>
              </w:rPr>
              <w:t>拟进修时间（月）</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Pr="001D7651" w:rsidRDefault="00CA4F07" w:rsidP="00CA4F07">
            <w:pPr>
              <w:jc w:val="center"/>
              <w:rPr>
                <w:rFonts w:ascii="仿宋_GB2312" w:eastAsia="仿宋_GB2312"/>
                <w:color w:val="000000"/>
                <w:sz w:val="24"/>
              </w:rPr>
            </w:pPr>
            <w:r>
              <w:rPr>
                <w:rFonts w:ascii="仿宋_GB2312" w:eastAsia="仿宋_GB2312" w:hint="eastAsia"/>
                <w:color w:val="000000"/>
                <w:sz w:val="24"/>
              </w:rPr>
              <w:t>6</w:t>
            </w:r>
            <w:r w:rsidR="008067C6" w:rsidRPr="001D7651">
              <w:rPr>
                <w:rFonts w:ascii="仿宋_GB2312" w:eastAsia="仿宋_GB2312" w:hint="eastAsia"/>
                <w:color w:val="000000"/>
                <w:sz w:val="24"/>
              </w:rPr>
              <w:t>-</w:t>
            </w:r>
            <w:r>
              <w:rPr>
                <w:rFonts w:ascii="仿宋_GB2312" w:eastAsia="仿宋_GB2312" w:hint="eastAsia"/>
                <w:color w:val="000000"/>
                <w:sz w:val="24"/>
              </w:rPr>
              <w:t>12</w:t>
            </w:r>
          </w:p>
        </w:tc>
        <w:tc>
          <w:tcPr>
            <w:tcW w:w="5256" w:type="dxa"/>
            <w:tcBorders>
              <w:top w:val="single" w:sz="4" w:space="0" w:color="auto"/>
              <w:left w:val="single" w:sz="4" w:space="0" w:color="auto"/>
              <w:bottom w:val="single" w:sz="4" w:space="0" w:color="auto"/>
              <w:right w:val="single" w:sz="4" w:space="0" w:color="auto"/>
            </w:tcBorders>
            <w:vAlign w:val="center"/>
          </w:tcPr>
          <w:p w:rsidR="00CA4F07" w:rsidRDefault="00CA4F07" w:rsidP="00CA4F07">
            <w:pPr>
              <w:jc w:val="center"/>
              <w:rPr>
                <w:rFonts w:ascii="仿宋_GB2312" w:eastAsia="仿宋_GB2312"/>
                <w:color w:val="000000"/>
                <w:sz w:val="24"/>
              </w:rPr>
            </w:pPr>
          </w:p>
          <w:p w:rsidR="00AC0C5B" w:rsidRDefault="00CA4F07" w:rsidP="00CA4F07">
            <w:pPr>
              <w:jc w:val="left"/>
              <w:rPr>
                <w:rFonts w:ascii="仿宋_GB2312" w:eastAsia="仿宋_GB2312"/>
                <w:color w:val="000000"/>
                <w:sz w:val="24"/>
              </w:rPr>
            </w:pPr>
            <w:r>
              <w:rPr>
                <w:rFonts w:ascii="仿宋_GB2312" w:eastAsia="仿宋_GB2312"/>
                <w:color w:val="000000"/>
                <w:sz w:val="24"/>
              </w:rPr>
              <w:t>送团队</w:t>
            </w:r>
            <w:r>
              <w:rPr>
                <w:rFonts w:ascii="仿宋_GB2312" w:eastAsia="仿宋_GB2312" w:hint="eastAsia"/>
                <w:color w:val="000000"/>
                <w:sz w:val="24"/>
              </w:rPr>
              <w:t>2-3</w:t>
            </w:r>
            <w:r>
              <w:rPr>
                <w:rFonts w:ascii="仿宋_GB2312" w:eastAsia="仿宋_GB2312"/>
                <w:color w:val="000000"/>
                <w:sz w:val="24"/>
              </w:rPr>
              <w:t>名成员到国内外</w:t>
            </w:r>
            <w:r w:rsidR="008067C6" w:rsidRPr="001D7651">
              <w:rPr>
                <w:rFonts w:ascii="仿宋_GB2312" w:eastAsia="仿宋_GB2312"/>
                <w:color w:val="000000"/>
                <w:sz w:val="24"/>
              </w:rPr>
              <w:t>知名大学进修</w:t>
            </w:r>
            <w:r>
              <w:rPr>
                <w:rFonts w:ascii="仿宋_GB2312" w:eastAsia="仿宋_GB2312" w:hint="eastAsia"/>
                <w:color w:val="000000"/>
                <w:sz w:val="24"/>
              </w:rPr>
              <w:t>、</w:t>
            </w:r>
            <w:r w:rsidR="008067C6" w:rsidRPr="001D7651">
              <w:rPr>
                <w:rFonts w:ascii="仿宋_GB2312" w:eastAsia="仿宋_GB2312"/>
                <w:color w:val="000000"/>
                <w:sz w:val="24"/>
              </w:rPr>
              <w:t>学习</w:t>
            </w:r>
            <w:r>
              <w:rPr>
                <w:rFonts w:ascii="仿宋_GB2312" w:eastAsia="仿宋_GB2312" w:hint="eastAsia"/>
                <w:color w:val="000000"/>
                <w:sz w:val="24"/>
              </w:rPr>
              <w:t>，以培养团队骨干和后备力量。</w:t>
            </w:r>
          </w:p>
          <w:p w:rsidR="00CA4F07" w:rsidRPr="001D7651" w:rsidRDefault="00CA4F07" w:rsidP="00CA4F07">
            <w:pPr>
              <w:jc w:val="center"/>
              <w:rPr>
                <w:rFonts w:ascii="仿宋_GB2312" w:eastAsia="仿宋_GB2312"/>
                <w:color w:val="000000"/>
                <w:sz w:val="24"/>
              </w:rPr>
            </w:pPr>
          </w:p>
        </w:tc>
      </w:tr>
      <w:tr w:rsidR="00AC0C5B" w:rsidTr="00AC0C5B">
        <w:trPr>
          <w:trHeight w:val="510"/>
          <w:jc w:val="center"/>
        </w:trPr>
        <w:tc>
          <w:tcPr>
            <w:tcW w:w="237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8"/>
                <w:szCs w:val="28"/>
              </w:rPr>
            </w:pPr>
            <w:r>
              <w:rPr>
                <w:rFonts w:ascii="仿宋_GB2312" w:eastAsia="仿宋_GB2312" w:hint="eastAsia"/>
                <w:color w:val="000000"/>
                <w:sz w:val="28"/>
                <w:szCs w:val="28"/>
              </w:rPr>
              <w:t>其  他</w:t>
            </w:r>
          </w:p>
        </w:tc>
        <w:tc>
          <w:tcPr>
            <w:tcW w:w="1305"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sz w:val="28"/>
                <w:szCs w:val="28"/>
              </w:rPr>
            </w:pPr>
          </w:p>
        </w:tc>
        <w:tc>
          <w:tcPr>
            <w:tcW w:w="5256" w:type="dxa"/>
            <w:tcBorders>
              <w:top w:val="single" w:sz="4" w:space="0" w:color="auto"/>
              <w:left w:val="single" w:sz="4" w:space="0" w:color="auto"/>
              <w:bottom w:val="single" w:sz="4" w:space="0" w:color="auto"/>
              <w:right w:val="single" w:sz="4" w:space="0" w:color="auto"/>
            </w:tcBorders>
            <w:vAlign w:val="center"/>
          </w:tcPr>
          <w:p w:rsidR="00CA4F07" w:rsidRDefault="00CA4F07" w:rsidP="00CA4F07">
            <w:pPr>
              <w:jc w:val="left"/>
              <w:rPr>
                <w:rFonts w:ascii="仿宋_GB2312" w:eastAsia="仿宋_GB2312"/>
                <w:color w:val="000000"/>
                <w:sz w:val="24"/>
              </w:rPr>
            </w:pPr>
          </w:p>
          <w:p w:rsidR="00AC0C5B" w:rsidRDefault="00CA4F07" w:rsidP="00CA4F07">
            <w:pPr>
              <w:jc w:val="left"/>
              <w:rPr>
                <w:rFonts w:ascii="仿宋_GB2312" w:eastAsia="仿宋_GB2312"/>
                <w:color w:val="000000"/>
                <w:sz w:val="24"/>
              </w:rPr>
            </w:pPr>
            <w:r>
              <w:rPr>
                <w:rFonts w:ascii="仿宋_GB2312" w:eastAsia="仿宋_GB2312" w:hint="eastAsia"/>
                <w:color w:val="000000"/>
                <w:sz w:val="24"/>
              </w:rPr>
              <w:t>整个团队担任</w:t>
            </w:r>
            <w:r>
              <w:rPr>
                <w:rFonts w:ascii="仿宋_GB2312" w:eastAsia="仿宋_GB2312"/>
                <w:color w:val="000000"/>
                <w:sz w:val="24"/>
              </w:rPr>
              <w:t>浙江省医学会</w:t>
            </w:r>
            <w:r>
              <w:rPr>
                <w:rFonts w:ascii="仿宋_GB2312" w:eastAsia="仿宋_GB2312" w:hint="eastAsia"/>
                <w:color w:val="000000"/>
                <w:sz w:val="24"/>
              </w:rPr>
              <w:t>儿科</w:t>
            </w:r>
            <w:r w:rsidR="00571938">
              <w:rPr>
                <w:rFonts w:ascii="仿宋_GB2312" w:eastAsia="仿宋_GB2312" w:hint="eastAsia"/>
                <w:color w:val="000000"/>
                <w:sz w:val="24"/>
              </w:rPr>
              <w:t>学</w:t>
            </w:r>
            <w:r>
              <w:rPr>
                <w:rFonts w:ascii="仿宋_GB2312" w:eastAsia="仿宋_GB2312"/>
                <w:color w:val="000000"/>
                <w:sz w:val="24"/>
              </w:rPr>
              <w:t>分会</w:t>
            </w:r>
            <w:r>
              <w:rPr>
                <w:rFonts w:ascii="仿宋_GB2312" w:eastAsia="仿宋_GB2312" w:hint="eastAsia"/>
                <w:color w:val="000000"/>
                <w:sz w:val="24"/>
              </w:rPr>
              <w:t>、中华医学会儿科</w:t>
            </w:r>
            <w:r w:rsidR="00571938">
              <w:rPr>
                <w:rFonts w:ascii="仿宋_GB2312" w:eastAsia="仿宋_GB2312" w:hint="eastAsia"/>
                <w:color w:val="000000"/>
                <w:sz w:val="24"/>
              </w:rPr>
              <w:t>学</w:t>
            </w:r>
            <w:r>
              <w:rPr>
                <w:rFonts w:ascii="仿宋_GB2312" w:eastAsia="仿宋_GB2312" w:hint="eastAsia"/>
                <w:color w:val="000000"/>
                <w:sz w:val="24"/>
              </w:rPr>
              <w:t>分会或医师协会</w:t>
            </w:r>
            <w:proofErr w:type="gramStart"/>
            <w:r>
              <w:rPr>
                <w:rFonts w:ascii="仿宋_GB2312" w:eastAsia="仿宋_GB2312" w:hint="eastAsia"/>
                <w:color w:val="000000"/>
                <w:sz w:val="24"/>
              </w:rPr>
              <w:t>相关学</w:t>
            </w:r>
            <w:proofErr w:type="gramEnd"/>
            <w:r>
              <w:rPr>
                <w:rFonts w:ascii="仿宋_GB2312" w:eastAsia="仿宋_GB2312" w:hint="eastAsia"/>
                <w:color w:val="000000"/>
                <w:sz w:val="24"/>
              </w:rPr>
              <w:t>组委员及以上学术职务3个以上。</w:t>
            </w:r>
          </w:p>
          <w:p w:rsidR="00CA4F07" w:rsidRDefault="00CA4F07" w:rsidP="00CA4F07">
            <w:pPr>
              <w:jc w:val="left"/>
              <w:rPr>
                <w:rFonts w:ascii="仿宋_GB2312" w:eastAsia="仿宋_GB2312"/>
                <w:color w:val="000000"/>
                <w:sz w:val="28"/>
                <w:szCs w:val="28"/>
              </w:rPr>
            </w:pPr>
          </w:p>
        </w:tc>
      </w:tr>
    </w:tbl>
    <w:p w:rsidR="00AC0C5B" w:rsidRDefault="00AC0C5B" w:rsidP="00AC0C5B">
      <w:pPr>
        <w:jc w:val="center"/>
        <w:rPr>
          <w:rFonts w:ascii="仿宋_GB2312" w:eastAsia="仿宋_GB2312"/>
          <w:color w:val="000000"/>
        </w:rPr>
      </w:pPr>
    </w:p>
    <w:p w:rsidR="00AC0C5B" w:rsidRDefault="00AC0C5B" w:rsidP="00AC0C5B">
      <w:pPr>
        <w:adjustRightInd w:val="0"/>
        <w:spacing w:line="400" w:lineRule="exact"/>
        <w:rPr>
          <w:rFonts w:ascii="楷体_GB2312" w:eastAsia="楷体_GB2312"/>
          <w:bCs/>
          <w:color w:val="000000"/>
          <w:sz w:val="32"/>
        </w:rPr>
      </w:pPr>
      <w:r>
        <w:rPr>
          <w:rFonts w:ascii="楷体_GB2312" w:eastAsia="楷体_GB2312" w:hint="eastAsia"/>
          <w:bCs/>
          <w:color w:val="000000"/>
          <w:sz w:val="32"/>
        </w:rPr>
        <w:t>（二）定性目标：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0"/>
        <w:gridCol w:w="6531"/>
      </w:tblGrid>
      <w:tr w:rsidR="00AC0C5B" w:rsidTr="00AC0C5B">
        <w:trPr>
          <w:trHeight w:val="583"/>
          <w:jc w:val="center"/>
        </w:trPr>
        <w:tc>
          <w:tcPr>
            <w:tcW w:w="2430"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sz w:val="28"/>
                <w:szCs w:val="28"/>
              </w:rPr>
            </w:pPr>
          </w:p>
        </w:tc>
        <w:tc>
          <w:tcPr>
            <w:tcW w:w="6531"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8"/>
                <w:szCs w:val="28"/>
              </w:rPr>
            </w:pPr>
            <w:r>
              <w:rPr>
                <w:rFonts w:ascii="仿宋_GB2312" w:eastAsia="仿宋_GB2312" w:hint="eastAsia"/>
                <w:color w:val="000000"/>
                <w:sz w:val="28"/>
                <w:szCs w:val="28"/>
              </w:rPr>
              <w:t>简要说明</w:t>
            </w:r>
          </w:p>
        </w:tc>
      </w:tr>
      <w:tr w:rsidR="00AC0C5B" w:rsidTr="00AC0C5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rPr>
                <w:rFonts w:ascii="仿宋_GB2312" w:eastAsia="仿宋_GB2312"/>
                <w:color w:val="000000"/>
                <w:sz w:val="28"/>
                <w:szCs w:val="28"/>
              </w:rPr>
            </w:pPr>
            <w:r>
              <w:rPr>
                <w:rFonts w:ascii="仿宋_GB2312" w:eastAsia="仿宋_GB2312" w:hint="eastAsia"/>
                <w:color w:val="000000"/>
                <w:sz w:val="28"/>
                <w:szCs w:val="28"/>
              </w:rPr>
              <w:lastRenderedPageBreak/>
              <w:t>人才层次提升</w:t>
            </w:r>
          </w:p>
        </w:tc>
        <w:tc>
          <w:tcPr>
            <w:tcW w:w="6531" w:type="dxa"/>
            <w:tcBorders>
              <w:top w:val="single" w:sz="4" w:space="0" w:color="auto"/>
              <w:left w:val="single" w:sz="4" w:space="0" w:color="auto"/>
              <w:bottom w:val="single" w:sz="4" w:space="0" w:color="auto"/>
              <w:right w:val="single" w:sz="4" w:space="0" w:color="auto"/>
            </w:tcBorders>
            <w:vAlign w:val="center"/>
          </w:tcPr>
          <w:p w:rsidR="000C6C96" w:rsidRDefault="000C6C96" w:rsidP="00952E1D">
            <w:pPr>
              <w:jc w:val="left"/>
              <w:rPr>
                <w:rFonts w:ascii="仿宋_GB2312" w:eastAsia="仿宋_GB2312"/>
                <w:color w:val="000000"/>
                <w:sz w:val="24"/>
              </w:rPr>
            </w:pPr>
          </w:p>
          <w:p w:rsidR="00AC0C5B" w:rsidRDefault="00952E1D" w:rsidP="00571938">
            <w:pPr>
              <w:rPr>
                <w:rFonts w:ascii="仿宋_GB2312" w:eastAsia="仿宋_GB2312"/>
                <w:color w:val="000000"/>
                <w:sz w:val="24"/>
              </w:rPr>
            </w:pPr>
            <w:r w:rsidRPr="00952E1D">
              <w:rPr>
                <w:rFonts w:ascii="仿宋_GB2312" w:eastAsia="仿宋_GB2312" w:hint="eastAsia"/>
                <w:color w:val="000000"/>
                <w:sz w:val="24"/>
              </w:rPr>
              <w:t>通过该项目的实施，积极鼓励团队成员“走出去”和“引进来”国内外顶尖专家，不断加强国内外交流，着重培养有责任心、进取精神的中青年骨干，以创新能力、发展态势、德才兼备为导向，使他们的创新观念、研究水平与国内、国际先进水平接轨；努力创造良好的学术环境，使他们可以顺利成长。同时通过研究生、学历进修、继续教育等方式培养。形成重要的临床和学术人才储备。</w:t>
            </w:r>
          </w:p>
          <w:p w:rsidR="00952E1D" w:rsidRPr="00952E1D" w:rsidRDefault="00952E1D" w:rsidP="00952E1D">
            <w:pPr>
              <w:jc w:val="left"/>
              <w:rPr>
                <w:rFonts w:ascii="仿宋_GB2312" w:eastAsia="仿宋_GB2312"/>
                <w:color w:val="000000"/>
                <w:sz w:val="24"/>
              </w:rPr>
            </w:pPr>
          </w:p>
        </w:tc>
      </w:tr>
      <w:tr w:rsidR="00AC0C5B" w:rsidTr="00AC0C5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rPr>
                <w:rFonts w:ascii="仿宋_GB2312" w:eastAsia="仿宋_GB2312"/>
                <w:color w:val="000000"/>
                <w:sz w:val="28"/>
                <w:szCs w:val="28"/>
              </w:rPr>
            </w:pPr>
            <w:r>
              <w:rPr>
                <w:rFonts w:ascii="仿宋_GB2312" w:eastAsia="仿宋_GB2312" w:hint="eastAsia"/>
                <w:color w:val="000000"/>
                <w:sz w:val="28"/>
                <w:szCs w:val="28"/>
              </w:rPr>
              <w:t>技术水平提升</w:t>
            </w:r>
          </w:p>
        </w:tc>
        <w:tc>
          <w:tcPr>
            <w:tcW w:w="6531" w:type="dxa"/>
            <w:tcBorders>
              <w:top w:val="single" w:sz="4" w:space="0" w:color="auto"/>
              <w:left w:val="single" w:sz="4" w:space="0" w:color="auto"/>
              <w:bottom w:val="single" w:sz="4" w:space="0" w:color="auto"/>
              <w:right w:val="single" w:sz="4" w:space="0" w:color="auto"/>
            </w:tcBorders>
            <w:vAlign w:val="center"/>
          </w:tcPr>
          <w:p w:rsidR="000C6C96" w:rsidRDefault="000C6C96" w:rsidP="00952E1D">
            <w:pPr>
              <w:autoSpaceDE w:val="0"/>
              <w:autoSpaceDN w:val="0"/>
              <w:adjustRightInd w:val="0"/>
              <w:jc w:val="left"/>
              <w:rPr>
                <w:rFonts w:ascii="仿宋_GB2312" w:eastAsia="仿宋_GB2312"/>
                <w:color w:val="000000"/>
                <w:sz w:val="24"/>
              </w:rPr>
            </w:pPr>
          </w:p>
          <w:p w:rsidR="00AC0C5B" w:rsidRDefault="00952E1D" w:rsidP="00571938">
            <w:pPr>
              <w:autoSpaceDE w:val="0"/>
              <w:autoSpaceDN w:val="0"/>
              <w:adjustRightInd w:val="0"/>
              <w:rPr>
                <w:rFonts w:ascii="仿宋_GB2312" w:eastAsia="仿宋_GB2312"/>
                <w:color w:val="000000"/>
                <w:sz w:val="24"/>
              </w:rPr>
            </w:pPr>
            <w:r w:rsidRPr="00952E1D">
              <w:rPr>
                <w:rFonts w:ascii="仿宋_GB2312" w:eastAsia="仿宋_GB2312" w:hint="eastAsia"/>
                <w:color w:val="000000"/>
                <w:sz w:val="24"/>
              </w:rPr>
              <w:t>积极引进和掌握国际先进的基因测序和诊断、基因编辑的新技术，应用于儿童神经遗传疾病的诊治，达到精准治疗目的。积极推进难治性癫痫药物治疗、生酮饮食治疗、术前评估、迷走神经刺激术以及手术治疗等个体化精准治疗方案，提高儿童难治性癫痫的治愈率。</w:t>
            </w:r>
            <w:r>
              <w:rPr>
                <w:rFonts w:ascii="仿宋_GB2312" w:eastAsia="仿宋_GB2312" w:hint="eastAsia"/>
                <w:color w:val="000000"/>
                <w:sz w:val="24"/>
              </w:rPr>
              <w:t>进一步</w:t>
            </w:r>
            <w:r w:rsidR="000C6C96">
              <w:rPr>
                <w:rFonts w:ascii="仿宋_GB2312" w:eastAsia="仿宋_GB2312" w:hint="eastAsia"/>
                <w:color w:val="000000"/>
                <w:sz w:val="24"/>
              </w:rPr>
              <w:t>丰富</w:t>
            </w:r>
            <w:r>
              <w:rPr>
                <w:rFonts w:ascii="仿宋_GB2312" w:eastAsia="仿宋_GB2312" w:hint="eastAsia"/>
                <w:color w:val="000000"/>
                <w:sz w:val="24"/>
              </w:rPr>
              <w:t>免疫相关性脑炎等</w:t>
            </w:r>
            <w:r w:rsidR="000C6C96">
              <w:rPr>
                <w:rFonts w:ascii="仿宋_GB2312" w:eastAsia="仿宋_GB2312" w:hint="eastAsia"/>
                <w:color w:val="000000"/>
                <w:sz w:val="24"/>
              </w:rPr>
              <w:t>疾病</w:t>
            </w:r>
            <w:r>
              <w:rPr>
                <w:rFonts w:ascii="仿宋_GB2312" w:eastAsia="仿宋_GB2312" w:hint="eastAsia"/>
                <w:color w:val="000000"/>
                <w:sz w:val="24"/>
              </w:rPr>
              <w:t>的</w:t>
            </w:r>
            <w:r w:rsidR="000C6C96">
              <w:rPr>
                <w:rFonts w:ascii="仿宋_GB2312" w:eastAsia="仿宋_GB2312" w:hint="eastAsia"/>
                <w:color w:val="000000"/>
                <w:sz w:val="24"/>
              </w:rPr>
              <w:t>治疗手段，提升该疾病的治愈率，改善预后。</w:t>
            </w:r>
          </w:p>
          <w:p w:rsidR="00952E1D" w:rsidRPr="00952E1D" w:rsidRDefault="00952E1D" w:rsidP="00952E1D">
            <w:pPr>
              <w:autoSpaceDE w:val="0"/>
              <w:autoSpaceDN w:val="0"/>
              <w:adjustRightInd w:val="0"/>
              <w:jc w:val="left"/>
              <w:rPr>
                <w:rFonts w:ascii="仿宋_GB2312" w:eastAsia="仿宋_GB2312"/>
                <w:color w:val="000000"/>
                <w:sz w:val="24"/>
              </w:rPr>
            </w:pPr>
          </w:p>
        </w:tc>
      </w:tr>
      <w:tr w:rsidR="00AC0C5B" w:rsidTr="00AC0C5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rPr>
                <w:rFonts w:ascii="仿宋_GB2312" w:eastAsia="仿宋_GB2312"/>
                <w:color w:val="000000"/>
                <w:sz w:val="28"/>
                <w:szCs w:val="28"/>
              </w:rPr>
            </w:pPr>
            <w:r>
              <w:rPr>
                <w:rFonts w:ascii="仿宋_GB2312" w:eastAsia="仿宋_GB2312" w:hint="eastAsia"/>
                <w:color w:val="000000"/>
                <w:sz w:val="28"/>
                <w:szCs w:val="28"/>
              </w:rPr>
              <w:t>学术地位与影响力提升</w:t>
            </w:r>
          </w:p>
        </w:tc>
        <w:tc>
          <w:tcPr>
            <w:tcW w:w="6531" w:type="dxa"/>
            <w:tcBorders>
              <w:top w:val="single" w:sz="4" w:space="0" w:color="auto"/>
              <w:left w:val="single" w:sz="4" w:space="0" w:color="auto"/>
              <w:bottom w:val="single" w:sz="4" w:space="0" w:color="auto"/>
              <w:right w:val="single" w:sz="4" w:space="0" w:color="auto"/>
            </w:tcBorders>
            <w:vAlign w:val="center"/>
          </w:tcPr>
          <w:p w:rsidR="00952E1D" w:rsidRDefault="00952E1D" w:rsidP="00571938">
            <w:pPr>
              <w:rPr>
                <w:rFonts w:ascii="仿宋_GB2312" w:eastAsia="仿宋_GB2312"/>
                <w:color w:val="000000"/>
                <w:sz w:val="24"/>
              </w:rPr>
            </w:pPr>
            <w:r w:rsidRPr="000C6C96">
              <w:rPr>
                <w:rFonts w:ascii="仿宋_GB2312" w:eastAsia="仿宋_GB2312" w:hint="eastAsia"/>
                <w:color w:val="000000"/>
                <w:sz w:val="24"/>
              </w:rPr>
              <w:t>通过该项目的实施将促进团队成员和学科的临床和科研水平，显著提升本团队在全国儿科乃至成人相关专业的知名度及学术地位。在建设后期，团队成员应具有在世界顶级杂志上发表论文的能力，在重点研究方向达到国内领先、国际先进水平。</w:t>
            </w:r>
          </w:p>
          <w:p w:rsidR="000C6C96" w:rsidRPr="000C6C96" w:rsidRDefault="000C6C96" w:rsidP="000C6C96">
            <w:pPr>
              <w:jc w:val="left"/>
              <w:rPr>
                <w:rFonts w:ascii="仿宋_GB2312" w:eastAsia="仿宋_GB2312"/>
                <w:color w:val="000000"/>
                <w:sz w:val="24"/>
              </w:rPr>
            </w:pPr>
          </w:p>
        </w:tc>
      </w:tr>
      <w:tr w:rsidR="00AC0C5B" w:rsidTr="00AC0C5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rPr>
                <w:rFonts w:ascii="仿宋_GB2312" w:eastAsia="仿宋_GB2312"/>
                <w:color w:val="000000"/>
                <w:sz w:val="28"/>
                <w:szCs w:val="28"/>
              </w:rPr>
            </w:pPr>
            <w:r>
              <w:rPr>
                <w:rFonts w:ascii="仿宋_GB2312" w:eastAsia="仿宋_GB2312" w:hint="eastAsia"/>
                <w:color w:val="000000"/>
                <w:sz w:val="28"/>
                <w:szCs w:val="28"/>
              </w:rPr>
              <w:t>业务团队建设</w:t>
            </w:r>
          </w:p>
        </w:tc>
        <w:tc>
          <w:tcPr>
            <w:tcW w:w="6531" w:type="dxa"/>
            <w:tcBorders>
              <w:top w:val="single" w:sz="4" w:space="0" w:color="auto"/>
              <w:left w:val="single" w:sz="4" w:space="0" w:color="auto"/>
              <w:bottom w:val="single" w:sz="4" w:space="0" w:color="auto"/>
              <w:right w:val="single" w:sz="4" w:space="0" w:color="auto"/>
            </w:tcBorders>
            <w:vAlign w:val="center"/>
          </w:tcPr>
          <w:p w:rsidR="00B85AD9" w:rsidRDefault="00B85AD9" w:rsidP="000C6C96">
            <w:pPr>
              <w:jc w:val="left"/>
              <w:rPr>
                <w:rFonts w:ascii="仿宋_GB2312" w:eastAsia="仿宋_GB2312"/>
                <w:color w:val="000000"/>
                <w:sz w:val="24"/>
              </w:rPr>
            </w:pPr>
          </w:p>
          <w:p w:rsidR="000C6C96" w:rsidRDefault="000C6C96" w:rsidP="000C6C96">
            <w:pPr>
              <w:jc w:val="left"/>
              <w:rPr>
                <w:rFonts w:ascii="仿宋_GB2312" w:eastAsia="仿宋_GB2312"/>
                <w:color w:val="000000"/>
                <w:sz w:val="24"/>
              </w:rPr>
            </w:pPr>
            <w:r w:rsidRPr="000C6C96">
              <w:rPr>
                <w:rFonts w:ascii="仿宋_GB2312" w:eastAsia="仿宋_GB2312" w:hint="eastAsia"/>
                <w:color w:val="000000"/>
                <w:sz w:val="24"/>
              </w:rPr>
              <w:t>通过该项目的实施，将促进团队整体业务能力提高，使学科带头人的科研和临床能力更上一个台阶，成为本专业领军人</w:t>
            </w:r>
            <w:r>
              <w:rPr>
                <w:rFonts w:ascii="仿宋_GB2312" w:eastAsia="仿宋_GB2312" w:hint="eastAsia"/>
                <w:color w:val="000000"/>
                <w:sz w:val="24"/>
              </w:rPr>
              <w:t>物；进一步提升骨干成员临床诊疗能力和科研创新能力，使本团队成为</w:t>
            </w:r>
            <w:r w:rsidRPr="000C6C96">
              <w:rPr>
                <w:rFonts w:ascii="仿宋_GB2312" w:eastAsia="仿宋_GB2312" w:hint="eastAsia"/>
                <w:color w:val="000000"/>
                <w:sz w:val="24"/>
              </w:rPr>
              <w:t>具有国际视野和能力的团队。</w:t>
            </w:r>
          </w:p>
          <w:p w:rsidR="00B85AD9" w:rsidRPr="00B85AD9" w:rsidRDefault="00B85AD9" w:rsidP="000C6C96">
            <w:pPr>
              <w:jc w:val="left"/>
              <w:rPr>
                <w:rFonts w:ascii="仿宋_GB2312" w:eastAsia="仿宋_GB2312"/>
                <w:color w:val="000000"/>
                <w:sz w:val="24"/>
              </w:rPr>
            </w:pPr>
          </w:p>
        </w:tc>
      </w:tr>
      <w:tr w:rsidR="00AC0C5B" w:rsidTr="00AC0C5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rPr>
                <w:rFonts w:ascii="仿宋_GB2312" w:eastAsia="仿宋_GB2312"/>
                <w:color w:val="000000"/>
                <w:sz w:val="28"/>
                <w:szCs w:val="28"/>
              </w:rPr>
            </w:pPr>
            <w:r>
              <w:rPr>
                <w:rFonts w:ascii="仿宋_GB2312" w:eastAsia="仿宋_GB2312" w:hint="eastAsia"/>
                <w:color w:val="000000"/>
                <w:sz w:val="28"/>
                <w:szCs w:val="28"/>
              </w:rPr>
              <w:t>单位支持措施</w:t>
            </w:r>
          </w:p>
        </w:tc>
        <w:tc>
          <w:tcPr>
            <w:tcW w:w="6531" w:type="dxa"/>
            <w:tcBorders>
              <w:top w:val="single" w:sz="4" w:space="0" w:color="auto"/>
              <w:left w:val="single" w:sz="4" w:space="0" w:color="auto"/>
              <w:bottom w:val="single" w:sz="4" w:space="0" w:color="auto"/>
              <w:right w:val="single" w:sz="4" w:space="0" w:color="auto"/>
            </w:tcBorders>
            <w:vAlign w:val="center"/>
          </w:tcPr>
          <w:p w:rsidR="00B85AD9" w:rsidRDefault="00B85AD9" w:rsidP="00B85AD9">
            <w:pPr>
              <w:autoSpaceDE w:val="0"/>
              <w:autoSpaceDN w:val="0"/>
              <w:adjustRightInd w:val="0"/>
              <w:jc w:val="left"/>
              <w:rPr>
                <w:rFonts w:ascii="仿宋_GB2312" w:eastAsia="仿宋_GB2312"/>
                <w:color w:val="000000"/>
                <w:sz w:val="24"/>
              </w:rPr>
            </w:pPr>
          </w:p>
          <w:p w:rsidR="00AC0C5B" w:rsidRDefault="004F5741" w:rsidP="00B85AD9">
            <w:pPr>
              <w:autoSpaceDE w:val="0"/>
              <w:autoSpaceDN w:val="0"/>
              <w:adjustRightInd w:val="0"/>
              <w:jc w:val="left"/>
              <w:rPr>
                <w:rFonts w:ascii="仿宋_GB2312" w:eastAsia="仿宋_GB2312"/>
                <w:color w:val="000000"/>
                <w:sz w:val="24"/>
              </w:rPr>
            </w:pPr>
            <w:r w:rsidRPr="004F5741">
              <w:rPr>
                <w:rFonts w:ascii="仿宋_GB2312" w:eastAsia="仿宋_GB2312" w:hint="eastAsia"/>
                <w:color w:val="000000"/>
                <w:sz w:val="24"/>
              </w:rPr>
              <w:t>依托单位浙江大学是教育部直属、省部共建的普通高等学校，是首批进入国家“211工程”和“985工程”建设的若干所重点大学之一。本单位拥有国家儿科重点学科、多个国家临床重点专科和省重点学科，同时拥有浙江大学生殖遗传教育部重点实验室、浙江大学神经科学研究所、卫生部医学神经生物学重点实验室、浙江大学儿科研究所、浙江省新生儿疾病诊治重点实验室，团队发展所需的实验条件和技术能力已经具备。</w:t>
            </w:r>
            <w:r w:rsidR="00B85AD9" w:rsidRPr="00B85AD9">
              <w:rPr>
                <w:rFonts w:ascii="仿宋_GB2312" w:eastAsia="仿宋_GB2312" w:hint="eastAsia"/>
                <w:color w:val="000000"/>
                <w:sz w:val="24"/>
              </w:rPr>
              <w:t>儿童医院将给与场地、人力和物力上的支持，并承诺按《浙江省卫生高层次创新人才培养工程实施办法》规定，做好经费配套等工作。</w:t>
            </w:r>
          </w:p>
          <w:p w:rsidR="00B85AD9" w:rsidRPr="00B85AD9" w:rsidRDefault="00B85AD9" w:rsidP="00B85AD9">
            <w:pPr>
              <w:autoSpaceDE w:val="0"/>
              <w:autoSpaceDN w:val="0"/>
              <w:adjustRightInd w:val="0"/>
              <w:jc w:val="left"/>
              <w:rPr>
                <w:rFonts w:ascii="仿宋_GB2312" w:eastAsia="仿宋_GB2312"/>
                <w:color w:val="000000"/>
                <w:sz w:val="24"/>
              </w:rPr>
            </w:pPr>
          </w:p>
        </w:tc>
      </w:tr>
      <w:tr w:rsidR="00AC0C5B" w:rsidTr="00AC0C5B">
        <w:trPr>
          <w:trHeight w:val="510"/>
          <w:jc w:val="center"/>
        </w:trPr>
        <w:tc>
          <w:tcPr>
            <w:tcW w:w="243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jc w:val="center"/>
              <w:rPr>
                <w:rFonts w:ascii="仿宋_GB2312" w:eastAsia="仿宋_GB2312"/>
                <w:color w:val="000000"/>
                <w:sz w:val="28"/>
                <w:szCs w:val="28"/>
              </w:rPr>
            </w:pPr>
            <w:r>
              <w:rPr>
                <w:rFonts w:ascii="仿宋_GB2312" w:eastAsia="仿宋_GB2312" w:hint="eastAsia"/>
                <w:color w:val="000000"/>
                <w:sz w:val="28"/>
                <w:szCs w:val="28"/>
              </w:rPr>
              <w:t>其  他</w:t>
            </w:r>
          </w:p>
        </w:tc>
        <w:tc>
          <w:tcPr>
            <w:tcW w:w="6531" w:type="dxa"/>
            <w:tcBorders>
              <w:top w:val="single" w:sz="4" w:space="0" w:color="auto"/>
              <w:left w:val="single" w:sz="4" w:space="0" w:color="auto"/>
              <w:bottom w:val="single" w:sz="4" w:space="0" w:color="auto"/>
              <w:right w:val="single" w:sz="4" w:space="0" w:color="auto"/>
            </w:tcBorders>
            <w:vAlign w:val="center"/>
          </w:tcPr>
          <w:p w:rsidR="00AC0C5B" w:rsidRDefault="00AC0C5B">
            <w:pPr>
              <w:jc w:val="center"/>
              <w:rPr>
                <w:rFonts w:ascii="仿宋_GB2312" w:eastAsia="仿宋_GB2312"/>
                <w:color w:val="000000"/>
                <w:sz w:val="28"/>
                <w:szCs w:val="28"/>
              </w:rPr>
            </w:pPr>
          </w:p>
        </w:tc>
      </w:tr>
    </w:tbl>
    <w:p w:rsidR="00301FFB" w:rsidRDefault="00301FFB" w:rsidP="00AC0C5B">
      <w:pPr>
        <w:rPr>
          <w:rFonts w:ascii="仿宋_GB2312" w:eastAsia="仿宋_GB2312"/>
          <w:b/>
          <w:color w:val="000000"/>
        </w:rPr>
      </w:pPr>
    </w:p>
    <w:p w:rsidR="00AC0C5B" w:rsidRDefault="00AC0C5B" w:rsidP="001A2D7F">
      <w:pPr>
        <w:adjustRightInd w:val="0"/>
        <w:spacing w:afterLines="50"/>
        <w:rPr>
          <w:rFonts w:eastAsia="黑体"/>
          <w:bCs/>
          <w:color w:val="000000"/>
          <w:sz w:val="32"/>
          <w:szCs w:val="32"/>
        </w:rPr>
      </w:pPr>
      <w:r>
        <w:rPr>
          <w:rFonts w:eastAsia="黑体" w:hint="eastAsia"/>
          <w:bCs/>
          <w:color w:val="000000"/>
          <w:sz w:val="32"/>
          <w:szCs w:val="32"/>
        </w:rPr>
        <w:lastRenderedPageBreak/>
        <w:t>七、经费预算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160"/>
        <w:gridCol w:w="1980"/>
        <w:gridCol w:w="2567"/>
      </w:tblGrid>
      <w:tr w:rsidR="00AC0C5B" w:rsidTr="00AC0C5B">
        <w:trPr>
          <w:cantSplit/>
          <w:trHeight w:val="680"/>
          <w:jc w:val="center"/>
        </w:trPr>
        <w:tc>
          <w:tcPr>
            <w:tcW w:w="8867" w:type="dxa"/>
            <w:gridSpan w:val="4"/>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经费到位（万元）</w:t>
            </w:r>
          </w:p>
        </w:tc>
      </w:tr>
      <w:tr w:rsidR="00AC0C5B" w:rsidTr="00AC0C5B">
        <w:trPr>
          <w:cantSplit/>
          <w:trHeight w:val="680"/>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专项拨款</w:t>
            </w:r>
          </w:p>
        </w:tc>
        <w:tc>
          <w:tcPr>
            <w:tcW w:w="216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单位配套</w:t>
            </w:r>
          </w:p>
        </w:tc>
        <w:tc>
          <w:tcPr>
            <w:tcW w:w="198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其他来源</w:t>
            </w:r>
          </w:p>
        </w:tc>
        <w:tc>
          <w:tcPr>
            <w:tcW w:w="2567"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总计</w:t>
            </w:r>
          </w:p>
        </w:tc>
      </w:tr>
      <w:tr w:rsidR="00AC0C5B" w:rsidTr="00AC0C5B">
        <w:trPr>
          <w:cantSplit/>
          <w:trHeight w:val="680"/>
          <w:jc w:val="center"/>
        </w:trPr>
        <w:tc>
          <w:tcPr>
            <w:tcW w:w="2160" w:type="dxa"/>
            <w:tcBorders>
              <w:top w:val="single" w:sz="4" w:space="0" w:color="auto"/>
              <w:left w:val="single" w:sz="4" w:space="0" w:color="auto"/>
              <w:bottom w:val="single" w:sz="4" w:space="0" w:color="auto"/>
              <w:right w:val="single" w:sz="4" w:space="0" w:color="auto"/>
            </w:tcBorders>
            <w:vAlign w:val="center"/>
          </w:tcPr>
          <w:p w:rsidR="00AC0C5B" w:rsidRDefault="00BD4A7C">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c>
          <w:tcPr>
            <w:tcW w:w="2160" w:type="dxa"/>
            <w:tcBorders>
              <w:top w:val="single" w:sz="4" w:space="0" w:color="auto"/>
              <w:left w:val="single" w:sz="4" w:space="0" w:color="auto"/>
              <w:bottom w:val="single" w:sz="4" w:space="0" w:color="auto"/>
              <w:right w:val="single" w:sz="4" w:space="0" w:color="auto"/>
            </w:tcBorders>
            <w:vAlign w:val="center"/>
          </w:tcPr>
          <w:p w:rsidR="00AC0C5B" w:rsidRDefault="00BD4A7C">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BD4A7C">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80</w:t>
            </w:r>
          </w:p>
        </w:tc>
      </w:tr>
      <w:tr w:rsidR="00AC0C5B" w:rsidTr="00AC0C5B">
        <w:trPr>
          <w:cantSplit/>
          <w:trHeight w:val="680"/>
          <w:jc w:val="center"/>
        </w:trPr>
        <w:tc>
          <w:tcPr>
            <w:tcW w:w="8867" w:type="dxa"/>
            <w:gridSpan w:val="4"/>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经费支出（万元）</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支出科目</w:t>
            </w:r>
          </w:p>
        </w:tc>
        <w:tc>
          <w:tcPr>
            <w:tcW w:w="1980"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专项经费支出</w:t>
            </w:r>
          </w:p>
        </w:tc>
        <w:tc>
          <w:tcPr>
            <w:tcW w:w="2567" w:type="dxa"/>
            <w:tcBorders>
              <w:top w:val="single" w:sz="4" w:space="0" w:color="auto"/>
              <w:left w:val="single" w:sz="4" w:space="0" w:color="auto"/>
              <w:bottom w:val="single" w:sz="4" w:space="0" w:color="auto"/>
              <w:right w:val="single" w:sz="4" w:space="0" w:color="auto"/>
            </w:tcBorders>
            <w:vAlign w:val="center"/>
            <w:hideMark/>
          </w:tcPr>
          <w:p w:rsidR="00AC0C5B" w:rsidRDefault="00AC0C5B">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配套经费支出</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1.办公费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B553B6">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00B553B6">
              <w:rPr>
                <w:rFonts w:ascii="仿宋_GB2312" w:eastAsia="仿宋_GB2312" w:hint="eastAsia"/>
                <w:color w:val="000000"/>
                <w:kern w:val="0"/>
                <w:sz w:val="28"/>
                <w:szCs w:val="28"/>
              </w:rPr>
              <w:t>1</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B553B6">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2.印刷费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2</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731F84">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3.咨询费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B553B6">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1</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731F84" w:rsidP="00B553B6">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1</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kern w:val="0"/>
                <w:sz w:val="28"/>
                <w:szCs w:val="28"/>
              </w:rPr>
              <w:t>4.差旅费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BD4A7C">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2</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731F84">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5.因公出国（境）费用</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E1417F">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00E1417F">
              <w:rPr>
                <w:rFonts w:ascii="仿宋_GB2312" w:eastAsia="仿宋_GB2312" w:hint="eastAsia"/>
                <w:color w:val="000000"/>
                <w:kern w:val="0"/>
                <w:sz w:val="28"/>
                <w:szCs w:val="28"/>
              </w:rPr>
              <w:t>3</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E1417F">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3</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6.会议费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FB2FE2">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00FB2FE2">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FB2FE2">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7.培训费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FB2FE2">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00FB2FE2">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FB2FE2">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8.专用材料费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FB2FE2">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2</w:t>
            </w:r>
            <w:r w:rsidR="00FB2FE2">
              <w:rPr>
                <w:rFonts w:ascii="仿宋_GB2312" w:eastAsia="仿宋_GB2312" w:hint="eastAsia"/>
                <w:color w:val="000000"/>
                <w:kern w:val="0"/>
                <w:sz w:val="28"/>
                <w:szCs w:val="28"/>
              </w:rPr>
              <w:t>5</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731F84" w:rsidP="00FB2FE2">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2</w:t>
            </w:r>
            <w:r w:rsidR="00FB2FE2">
              <w:rPr>
                <w:rFonts w:ascii="仿宋_GB2312" w:eastAsia="仿宋_GB2312" w:hint="eastAsia"/>
                <w:color w:val="000000"/>
                <w:sz w:val="28"/>
                <w:szCs w:val="28"/>
              </w:rPr>
              <w:t>5</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9.劳务费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E1417F">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00E1417F">
              <w:rPr>
                <w:rFonts w:ascii="仿宋_GB2312" w:eastAsia="仿宋_GB2312" w:hint="eastAsia"/>
                <w:color w:val="000000"/>
                <w:kern w:val="0"/>
                <w:sz w:val="28"/>
                <w:szCs w:val="28"/>
              </w:rPr>
              <w:t>6</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E1417F">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6</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10.委托业务费</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BD4A7C" w:rsidP="00FB2FE2">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w:t>
            </w:r>
            <w:r w:rsidR="00FB2FE2">
              <w:rPr>
                <w:rFonts w:ascii="仿宋_GB2312" w:eastAsia="仿宋_GB2312" w:hint="eastAsia"/>
                <w:color w:val="000000"/>
                <w:kern w:val="0"/>
                <w:sz w:val="28"/>
                <w:szCs w:val="28"/>
              </w:rPr>
              <w:t>0</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FB2FE2">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11.其他</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731F84">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0</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731F84">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0</w:t>
            </w:r>
          </w:p>
        </w:tc>
      </w:tr>
      <w:tr w:rsidR="00AC0C5B" w:rsidTr="00AC0C5B">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hideMark/>
          </w:tcPr>
          <w:p w:rsidR="00AC0C5B" w:rsidRDefault="00AC0C5B">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AC0C5B" w:rsidRDefault="00731F84">
            <w:pPr>
              <w:widowControl/>
              <w:jc w:val="left"/>
              <w:rPr>
                <w:rFonts w:ascii="仿宋_GB2312" w:eastAsia="仿宋_GB2312"/>
                <w:color w:val="000000"/>
                <w:kern w:val="0"/>
                <w:sz w:val="28"/>
                <w:szCs w:val="28"/>
              </w:rPr>
            </w:pPr>
            <w:r>
              <w:rPr>
                <w:rFonts w:ascii="仿宋_GB2312" w:eastAsia="仿宋_GB2312" w:hint="eastAsia"/>
                <w:color w:val="000000"/>
                <w:kern w:val="0"/>
                <w:sz w:val="28"/>
                <w:szCs w:val="28"/>
              </w:rPr>
              <w:t xml:space="preserve">    40</w:t>
            </w:r>
          </w:p>
        </w:tc>
        <w:tc>
          <w:tcPr>
            <w:tcW w:w="2567" w:type="dxa"/>
            <w:tcBorders>
              <w:top w:val="single" w:sz="4" w:space="0" w:color="auto"/>
              <w:left w:val="single" w:sz="4" w:space="0" w:color="auto"/>
              <w:bottom w:val="single" w:sz="4" w:space="0" w:color="auto"/>
              <w:right w:val="single" w:sz="4" w:space="0" w:color="auto"/>
            </w:tcBorders>
            <w:vAlign w:val="center"/>
          </w:tcPr>
          <w:p w:rsidR="00AC0C5B" w:rsidRDefault="00731F84">
            <w:pPr>
              <w:spacing w:line="400" w:lineRule="exact"/>
              <w:jc w:val="center"/>
              <w:rPr>
                <w:rFonts w:ascii="仿宋_GB2312" w:eastAsia="仿宋_GB2312"/>
                <w:color w:val="000000"/>
                <w:sz w:val="28"/>
                <w:szCs w:val="28"/>
              </w:rPr>
            </w:pPr>
            <w:r>
              <w:rPr>
                <w:rFonts w:ascii="仿宋_GB2312" w:eastAsia="仿宋_GB2312" w:hint="eastAsia"/>
                <w:color w:val="000000"/>
                <w:sz w:val="28"/>
                <w:szCs w:val="28"/>
              </w:rPr>
              <w:t>40</w:t>
            </w:r>
          </w:p>
        </w:tc>
      </w:tr>
    </w:tbl>
    <w:p w:rsidR="00C3099C" w:rsidRDefault="00AC0C5B" w:rsidP="00C3099C">
      <w:pPr>
        <w:rPr>
          <w:rFonts w:ascii="仿宋_GB2312" w:eastAsia="仿宋_GB2312"/>
          <w:color w:val="000000"/>
          <w:sz w:val="24"/>
        </w:rPr>
      </w:pPr>
      <w:r>
        <w:rPr>
          <w:rFonts w:ascii="黑体" w:eastAsia="黑体" w:hint="eastAsia"/>
          <w:color w:val="000000"/>
          <w:sz w:val="24"/>
        </w:rPr>
        <w:t>注：</w:t>
      </w:r>
      <w:r>
        <w:rPr>
          <w:rFonts w:ascii="仿宋_GB2312" w:eastAsia="仿宋_GB2312" w:hint="eastAsia"/>
          <w:color w:val="000000"/>
          <w:sz w:val="24"/>
        </w:rPr>
        <w:t>本表资助经费包括单位配套经费。</w:t>
      </w:r>
    </w:p>
    <w:p w:rsidR="00C3099C" w:rsidRDefault="00C3099C" w:rsidP="00C3099C">
      <w:pPr>
        <w:rPr>
          <w:rFonts w:ascii="仿宋_GB2312" w:eastAsia="仿宋_GB2312"/>
          <w:color w:val="000000"/>
          <w:sz w:val="24"/>
        </w:rPr>
      </w:pPr>
    </w:p>
    <w:p w:rsidR="00C3099C" w:rsidRDefault="00C3099C" w:rsidP="00C3099C">
      <w:pPr>
        <w:rPr>
          <w:rFonts w:ascii="仿宋_GB2312" w:eastAsia="仿宋_GB2312"/>
          <w:color w:val="000000"/>
          <w:sz w:val="24"/>
        </w:rPr>
      </w:pPr>
    </w:p>
    <w:p w:rsidR="00AC0C5B" w:rsidRPr="00C3099C" w:rsidRDefault="00C3099C" w:rsidP="00C3099C">
      <w:pPr>
        <w:rPr>
          <w:rFonts w:eastAsia="黑体"/>
          <w:bCs/>
          <w:sz w:val="32"/>
        </w:rPr>
      </w:pPr>
      <w:r w:rsidRPr="00C3099C">
        <w:rPr>
          <w:rFonts w:eastAsia="黑体" w:hint="eastAsia"/>
          <w:bCs/>
          <w:sz w:val="32"/>
        </w:rPr>
        <w:lastRenderedPageBreak/>
        <w:t>八、可行性报告</w:t>
      </w:r>
    </w:p>
    <w:tbl>
      <w:tblPr>
        <w:tblpPr w:leftFromText="180" w:rightFromText="180" w:vertAnchor="page" w:horzAnchor="margin"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AC0C5B" w:rsidTr="00AC0C5B">
        <w:trPr>
          <w:trHeight w:val="12609"/>
        </w:trPr>
        <w:tc>
          <w:tcPr>
            <w:tcW w:w="9060" w:type="dxa"/>
            <w:tcBorders>
              <w:top w:val="single" w:sz="4" w:space="0" w:color="auto"/>
              <w:left w:val="single" w:sz="4" w:space="0" w:color="auto"/>
              <w:bottom w:val="single" w:sz="4" w:space="0" w:color="auto"/>
              <w:right w:val="single" w:sz="4" w:space="0" w:color="auto"/>
            </w:tcBorders>
          </w:tcPr>
          <w:p w:rsidR="00AC0C5B" w:rsidRDefault="00AC0C5B">
            <w:pPr>
              <w:spacing w:line="400" w:lineRule="exact"/>
              <w:ind w:left="720" w:hangingChars="300" w:hanging="720"/>
              <w:rPr>
                <w:rFonts w:ascii="仿宋_GB2312" w:eastAsia="仿宋_GB2312" w:hAnsi="宋体"/>
                <w:color w:val="FF0000"/>
                <w:sz w:val="28"/>
                <w:szCs w:val="28"/>
              </w:rPr>
            </w:pPr>
            <w:r>
              <w:rPr>
                <w:rFonts w:ascii="仿宋_GB2312" w:eastAsia="仿宋_GB2312" w:hAnsi="宋体" w:hint="eastAsia"/>
                <w:kern w:val="0"/>
                <w:sz w:val="24"/>
              </w:rPr>
              <w:t>说明：填写近5年业务与科研工作情况；团队及支撑条件基础；未来发展方向；培养目标与预期成果；培养计划与进度安排；经费预算说明等。</w:t>
            </w:r>
          </w:p>
          <w:p w:rsidR="00935782" w:rsidRPr="00935782" w:rsidRDefault="00935782" w:rsidP="00935782">
            <w:pPr>
              <w:spacing w:line="400" w:lineRule="exact"/>
              <w:rPr>
                <w:rFonts w:ascii="仿宋_GB2312" w:eastAsia="仿宋_GB2312" w:hAnsi="宋体"/>
                <w:b/>
                <w:kern w:val="0"/>
                <w:sz w:val="24"/>
              </w:rPr>
            </w:pPr>
            <w:r w:rsidRPr="00935782">
              <w:rPr>
                <w:rFonts w:ascii="仿宋_GB2312" w:eastAsia="仿宋_GB2312" w:hAnsi="宋体" w:hint="eastAsia"/>
                <w:b/>
                <w:kern w:val="0"/>
                <w:sz w:val="24"/>
              </w:rPr>
              <w:t>近5年业务与科研工作情况</w:t>
            </w:r>
          </w:p>
          <w:p w:rsidR="00AC0C5B" w:rsidRDefault="00935782" w:rsidP="00935782">
            <w:pPr>
              <w:spacing w:line="400" w:lineRule="exact"/>
              <w:ind w:firstLineChars="200" w:firstLine="480"/>
              <w:rPr>
                <w:rFonts w:ascii="仿宋_GB2312" w:eastAsia="仿宋_GB2312"/>
                <w:color w:val="000000"/>
                <w:sz w:val="24"/>
              </w:rPr>
            </w:pPr>
            <w:r w:rsidRPr="00935782">
              <w:rPr>
                <w:rFonts w:ascii="仿宋_GB2312" w:eastAsia="仿宋_GB2312" w:hint="eastAsia"/>
                <w:color w:val="000000"/>
                <w:sz w:val="24"/>
              </w:rPr>
              <w:t>申请人自1996年进入浙江大学医学院附属儿童医院以来，认真进行医、教、</w:t>
            </w:r>
            <w:proofErr w:type="gramStart"/>
            <w:r w:rsidRPr="00935782">
              <w:rPr>
                <w:rFonts w:ascii="仿宋_GB2312" w:eastAsia="仿宋_GB2312" w:hint="eastAsia"/>
                <w:color w:val="000000"/>
                <w:sz w:val="24"/>
              </w:rPr>
              <w:t>研</w:t>
            </w:r>
            <w:proofErr w:type="gramEnd"/>
            <w:r w:rsidRPr="00935782">
              <w:rPr>
                <w:rFonts w:ascii="仿宋_GB2312" w:eastAsia="仿宋_GB2312" w:hint="eastAsia"/>
                <w:color w:val="000000"/>
                <w:sz w:val="24"/>
              </w:rPr>
              <w:t>各项工作，刻苦钻研业务，技术上精益求精，勇于探索、不断创新，在儿童神经系统疾病尤其是难治性癫痫诊治方面享有较高声誉。带领科室出色完成各项医疗任务，实现神经专科门诊及住院人数逐年增长，并开设癫痫专科门诊、癫痫生酮专科门诊、抽动症、多动症门诊，为患儿提供更专业、更优质的医疗服务。多次参加全国及全省儿科会议并担任大会主持或讲者，积极进行国内外学术交流活动。担任</w:t>
            </w:r>
            <w:r w:rsidR="001C6046" w:rsidRPr="00935782">
              <w:rPr>
                <w:rFonts w:ascii="仿宋_GB2312" w:eastAsia="仿宋_GB2312"/>
                <w:color w:val="000000"/>
                <w:sz w:val="24"/>
              </w:rPr>
              <w:t>浙江省抗癫痫协会副秘书长兼常任理事</w:t>
            </w:r>
            <w:r w:rsidR="001C6046" w:rsidRPr="00935782">
              <w:rPr>
                <w:rFonts w:ascii="仿宋_GB2312" w:eastAsia="仿宋_GB2312" w:hint="eastAsia"/>
                <w:color w:val="000000"/>
                <w:sz w:val="24"/>
              </w:rPr>
              <w:t>，中国妇幼保健协会儿童疾病和保健分会委员</w:t>
            </w:r>
            <w:r w:rsidR="001C6046">
              <w:rPr>
                <w:rFonts w:ascii="仿宋_GB2312" w:eastAsia="仿宋_GB2312" w:hint="eastAsia"/>
                <w:color w:val="000000"/>
                <w:sz w:val="24"/>
              </w:rPr>
              <w:t>，</w:t>
            </w:r>
            <w:r w:rsidRPr="00935782">
              <w:rPr>
                <w:rFonts w:ascii="仿宋_GB2312" w:eastAsia="仿宋_GB2312"/>
                <w:color w:val="000000"/>
                <w:sz w:val="24"/>
              </w:rPr>
              <w:t>浙江省</w:t>
            </w:r>
            <w:r w:rsidRPr="00935782">
              <w:rPr>
                <w:rFonts w:ascii="仿宋_GB2312" w:eastAsia="仿宋_GB2312" w:hint="eastAsia"/>
                <w:color w:val="000000"/>
                <w:sz w:val="24"/>
              </w:rPr>
              <w:t>医学会</w:t>
            </w:r>
            <w:r w:rsidRPr="00935782">
              <w:rPr>
                <w:rFonts w:ascii="仿宋_GB2312" w:eastAsia="仿宋_GB2312"/>
                <w:color w:val="000000"/>
                <w:sz w:val="24"/>
              </w:rPr>
              <w:t>儿科学</w:t>
            </w:r>
            <w:r w:rsidRPr="00935782">
              <w:rPr>
                <w:rFonts w:ascii="仿宋_GB2312" w:eastAsia="仿宋_GB2312" w:hint="eastAsia"/>
                <w:color w:val="000000"/>
                <w:sz w:val="24"/>
              </w:rPr>
              <w:t>分</w:t>
            </w:r>
            <w:r w:rsidRPr="00935782">
              <w:rPr>
                <w:rFonts w:ascii="仿宋_GB2312" w:eastAsia="仿宋_GB2312"/>
                <w:color w:val="000000"/>
                <w:sz w:val="24"/>
              </w:rPr>
              <w:t>会</w:t>
            </w:r>
            <w:r w:rsidRPr="00935782">
              <w:rPr>
                <w:rFonts w:ascii="仿宋_GB2312" w:eastAsia="仿宋_GB2312" w:hint="eastAsia"/>
                <w:color w:val="000000"/>
                <w:sz w:val="24"/>
              </w:rPr>
              <w:t>青年委员，</w:t>
            </w:r>
            <w:r w:rsidRPr="00935782">
              <w:rPr>
                <w:rFonts w:ascii="仿宋_GB2312" w:eastAsia="仿宋_GB2312"/>
                <w:color w:val="000000"/>
                <w:sz w:val="24"/>
              </w:rPr>
              <w:t>浙江省</w:t>
            </w:r>
            <w:r w:rsidRPr="00935782">
              <w:rPr>
                <w:rFonts w:ascii="仿宋_GB2312" w:eastAsia="仿宋_GB2312" w:hint="eastAsia"/>
                <w:color w:val="000000"/>
                <w:sz w:val="24"/>
              </w:rPr>
              <w:t>医学会</w:t>
            </w:r>
            <w:r w:rsidRPr="00935782">
              <w:rPr>
                <w:rFonts w:ascii="仿宋_GB2312" w:eastAsia="仿宋_GB2312"/>
                <w:color w:val="000000"/>
                <w:sz w:val="24"/>
              </w:rPr>
              <w:t>儿科学</w:t>
            </w:r>
            <w:r w:rsidRPr="00935782">
              <w:rPr>
                <w:rFonts w:ascii="仿宋_GB2312" w:eastAsia="仿宋_GB2312" w:hint="eastAsia"/>
                <w:color w:val="000000"/>
                <w:sz w:val="24"/>
              </w:rPr>
              <w:t>分</w:t>
            </w:r>
            <w:r w:rsidRPr="00935782">
              <w:rPr>
                <w:rFonts w:ascii="仿宋_GB2312" w:eastAsia="仿宋_GB2312"/>
                <w:color w:val="000000"/>
                <w:sz w:val="24"/>
              </w:rPr>
              <w:t>会</w:t>
            </w:r>
            <w:r w:rsidRPr="00935782">
              <w:rPr>
                <w:rFonts w:ascii="仿宋_GB2312" w:eastAsia="仿宋_GB2312" w:hint="eastAsia"/>
                <w:color w:val="000000"/>
                <w:sz w:val="24"/>
              </w:rPr>
              <w:t>神经学组委员等多项学术任职</w:t>
            </w:r>
            <w:r w:rsidR="00A52A82">
              <w:rPr>
                <w:rFonts w:ascii="仿宋_GB2312" w:eastAsia="仿宋_GB2312" w:hint="eastAsia"/>
                <w:color w:val="000000"/>
                <w:sz w:val="24"/>
              </w:rPr>
              <w:t>。</w:t>
            </w:r>
          </w:p>
          <w:p w:rsidR="00AC0C5B" w:rsidRDefault="00A52A82" w:rsidP="00A52A82">
            <w:pPr>
              <w:spacing w:line="400" w:lineRule="exact"/>
              <w:ind w:firstLineChars="200" w:firstLine="480"/>
              <w:rPr>
                <w:rFonts w:ascii="仿宋_GB2312" w:eastAsia="仿宋_GB2312"/>
                <w:color w:val="000000"/>
                <w:sz w:val="24"/>
              </w:rPr>
            </w:pPr>
            <w:r w:rsidRPr="00A52A82">
              <w:rPr>
                <w:rFonts w:ascii="仿宋_GB2312" w:eastAsia="仿宋_GB2312" w:hint="eastAsia"/>
                <w:color w:val="000000"/>
                <w:sz w:val="24"/>
              </w:rPr>
              <w:t>积极申请国家、省科技项目，先后承担国家自然基金委面上项目2项、青年项目1项，浙江省自然基金委面上项目1项。在儿童癫痫发病机制、脑脊髓损伤后神经再生修复机制、抽动症发病机制等研究邻域取得创新性成果。过去5年来，以第一作者、通讯作者先后在</w:t>
            </w:r>
            <w:r w:rsidRPr="00A52A82">
              <w:rPr>
                <w:rFonts w:ascii="仿宋_GB2312" w:eastAsia="仿宋_GB2312"/>
                <w:color w:val="000000"/>
                <w:sz w:val="24"/>
              </w:rPr>
              <w:t>Eur Arch Psychiatry Clin Neurosci</w:t>
            </w:r>
            <w:r w:rsidRPr="00A52A82">
              <w:rPr>
                <w:rFonts w:ascii="仿宋_GB2312" w:eastAsia="仿宋_GB2312" w:hint="eastAsia"/>
                <w:color w:val="000000"/>
                <w:sz w:val="24"/>
              </w:rPr>
              <w:t>,</w:t>
            </w:r>
            <w:r w:rsidRPr="00A52A82">
              <w:rPr>
                <w:rFonts w:ascii="仿宋_GB2312" w:eastAsia="仿宋_GB2312"/>
                <w:color w:val="000000"/>
                <w:sz w:val="24"/>
              </w:rPr>
              <w:t xml:space="preserve"> Prog Neuropsychopharmacol Biol Psychiatry</w:t>
            </w:r>
            <w:r w:rsidRPr="00A52A82">
              <w:rPr>
                <w:rFonts w:ascii="仿宋_GB2312" w:eastAsia="仿宋_GB2312" w:hint="eastAsia"/>
                <w:color w:val="000000"/>
                <w:sz w:val="24"/>
              </w:rPr>
              <w:t>,</w:t>
            </w:r>
            <w:r w:rsidRPr="00A52A82">
              <w:rPr>
                <w:rFonts w:ascii="仿宋_GB2312" w:eastAsia="仿宋_GB2312"/>
                <w:color w:val="000000"/>
                <w:sz w:val="24"/>
              </w:rPr>
              <w:t xml:space="preserve"> Am J Emerg Med</w:t>
            </w:r>
            <w:r w:rsidRPr="00A52A82">
              <w:rPr>
                <w:rFonts w:ascii="仿宋_GB2312" w:eastAsia="仿宋_GB2312" w:hint="eastAsia"/>
                <w:color w:val="000000"/>
                <w:sz w:val="24"/>
              </w:rPr>
              <w:t xml:space="preserve">, </w:t>
            </w:r>
            <w:r w:rsidRPr="00A52A82">
              <w:rPr>
                <w:rFonts w:ascii="仿宋_GB2312" w:eastAsia="仿宋_GB2312"/>
                <w:color w:val="000000"/>
                <w:sz w:val="24"/>
              </w:rPr>
              <w:t>Neurol Sci</w:t>
            </w:r>
            <w:r w:rsidRPr="00A52A82">
              <w:rPr>
                <w:rFonts w:ascii="仿宋_GB2312" w:eastAsia="仿宋_GB2312" w:hint="eastAsia"/>
                <w:color w:val="000000"/>
                <w:sz w:val="24"/>
              </w:rPr>
              <w:t xml:space="preserve">, </w:t>
            </w:r>
            <w:r w:rsidRPr="00A52A82">
              <w:rPr>
                <w:rFonts w:ascii="仿宋_GB2312" w:eastAsia="仿宋_GB2312"/>
                <w:color w:val="000000"/>
                <w:sz w:val="24"/>
              </w:rPr>
              <w:t>Clin Neurol Neurosurg</w:t>
            </w:r>
            <w:r w:rsidRPr="00A52A82">
              <w:rPr>
                <w:rFonts w:ascii="仿宋_GB2312" w:eastAsia="仿宋_GB2312" w:hint="eastAsia"/>
                <w:color w:val="000000"/>
                <w:sz w:val="24"/>
              </w:rPr>
              <w:t>, 中国病理生理等杂志发表论文7篇，以共同作者在</w:t>
            </w:r>
            <w:r w:rsidRPr="00A52A82">
              <w:rPr>
                <w:rFonts w:ascii="仿宋_GB2312" w:eastAsia="仿宋_GB2312"/>
                <w:color w:val="000000"/>
                <w:sz w:val="24"/>
              </w:rPr>
              <w:t>Graefes Arch Clin Exp Ophthalmol</w:t>
            </w:r>
            <w:r w:rsidR="001C6046">
              <w:rPr>
                <w:rFonts w:ascii="仿宋_GB2312" w:eastAsia="仿宋_GB2312" w:hint="eastAsia"/>
                <w:color w:val="000000"/>
                <w:sz w:val="24"/>
              </w:rPr>
              <w:t xml:space="preserve">, </w:t>
            </w:r>
            <w:r w:rsidRPr="00A52A82">
              <w:rPr>
                <w:rFonts w:ascii="仿宋_GB2312" w:eastAsia="仿宋_GB2312"/>
                <w:color w:val="000000"/>
                <w:sz w:val="24"/>
              </w:rPr>
              <w:t>BMC Infect Dis</w:t>
            </w:r>
            <w:r w:rsidRPr="00A52A82">
              <w:rPr>
                <w:rFonts w:ascii="仿宋_GB2312" w:eastAsia="仿宋_GB2312" w:hint="eastAsia"/>
                <w:color w:val="000000"/>
                <w:sz w:val="24"/>
              </w:rPr>
              <w:t>等杂志发表论文2篇。2017年获</w:t>
            </w:r>
            <w:r w:rsidR="001C6046">
              <w:rPr>
                <w:rFonts w:ascii="仿宋_GB2312" w:eastAsia="仿宋_GB2312" w:hint="eastAsia"/>
                <w:color w:val="000000"/>
                <w:sz w:val="24"/>
              </w:rPr>
              <w:t>浙江</w:t>
            </w:r>
            <w:r w:rsidRPr="00A52A82">
              <w:rPr>
                <w:rFonts w:ascii="仿宋_GB2312" w:eastAsia="仿宋_GB2312" w:hint="eastAsia"/>
                <w:color w:val="000000"/>
                <w:sz w:val="24"/>
              </w:rPr>
              <w:t>省科技进步三等奖1项和浙江省医药卫生科技二等奖1项。</w:t>
            </w:r>
          </w:p>
          <w:p w:rsidR="00C3099C" w:rsidRPr="00935782" w:rsidRDefault="00C3099C" w:rsidP="00A52A82">
            <w:pPr>
              <w:spacing w:line="400" w:lineRule="exact"/>
              <w:ind w:firstLineChars="200" w:firstLine="480"/>
              <w:rPr>
                <w:rFonts w:ascii="仿宋_GB2312" w:eastAsia="仿宋_GB2312"/>
                <w:color w:val="000000"/>
                <w:sz w:val="24"/>
              </w:rPr>
            </w:pPr>
          </w:p>
          <w:p w:rsidR="00AC0C5B" w:rsidRDefault="00A52A82">
            <w:pPr>
              <w:spacing w:line="400" w:lineRule="exact"/>
              <w:rPr>
                <w:rFonts w:ascii="宋体" w:hAnsi="宋体"/>
                <w:b/>
                <w:color w:val="FF0000"/>
                <w:sz w:val="28"/>
                <w:szCs w:val="28"/>
              </w:rPr>
            </w:pPr>
            <w:r w:rsidRPr="00A54956">
              <w:rPr>
                <w:rFonts w:ascii="仿宋_GB2312" w:eastAsia="仿宋_GB2312" w:hAnsi="宋体" w:hint="eastAsia"/>
                <w:b/>
                <w:kern w:val="0"/>
                <w:sz w:val="24"/>
              </w:rPr>
              <w:t>团队及支撑条件基础</w:t>
            </w:r>
          </w:p>
          <w:p w:rsidR="00A52A82" w:rsidRPr="00A52A82" w:rsidRDefault="00A52A82" w:rsidP="001C6046">
            <w:pPr>
              <w:spacing w:line="400" w:lineRule="exact"/>
              <w:ind w:firstLineChars="200" w:firstLine="480"/>
              <w:rPr>
                <w:rFonts w:ascii="仿宋_GB2312" w:eastAsia="仿宋_GB2312"/>
                <w:color w:val="000000"/>
                <w:sz w:val="24"/>
              </w:rPr>
            </w:pPr>
            <w:r w:rsidRPr="00A52A82">
              <w:rPr>
                <w:rFonts w:ascii="仿宋_GB2312" w:eastAsia="仿宋_GB2312" w:hint="eastAsia"/>
                <w:color w:val="000000"/>
                <w:sz w:val="24"/>
              </w:rPr>
              <w:t>申请人团队结构合理、技术</w:t>
            </w:r>
            <w:r w:rsidR="001C6046">
              <w:rPr>
                <w:rFonts w:ascii="仿宋_GB2312" w:eastAsia="仿宋_GB2312" w:hint="eastAsia"/>
                <w:color w:val="000000"/>
                <w:sz w:val="24"/>
              </w:rPr>
              <w:t>力</w:t>
            </w:r>
            <w:r w:rsidRPr="00A52A82">
              <w:rPr>
                <w:rFonts w:ascii="仿宋_GB2312" w:eastAsia="仿宋_GB2312" w:hint="eastAsia"/>
                <w:color w:val="000000"/>
                <w:sz w:val="24"/>
              </w:rPr>
              <w:t>量雄厚，拥有神经专科病房、专科门诊、神经电</w:t>
            </w:r>
            <w:proofErr w:type="gramStart"/>
            <w:r w:rsidRPr="00A52A82">
              <w:rPr>
                <w:rFonts w:ascii="仿宋_GB2312" w:eastAsia="仿宋_GB2312" w:hint="eastAsia"/>
                <w:color w:val="000000"/>
                <w:sz w:val="24"/>
              </w:rPr>
              <w:t>生理室</w:t>
            </w:r>
            <w:proofErr w:type="gramEnd"/>
            <w:r w:rsidRPr="00A52A82">
              <w:rPr>
                <w:rFonts w:ascii="仿宋_GB2312" w:eastAsia="仿宋_GB2312" w:hint="eastAsia"/>
                <w:color w:val="000000"/>
                <w:sz w:val="24"/>
              </w:rPr>
              <w:t>和神经病学实验室为一体的浙江省小儿神经系统疾病诊治中心，目前已经组建成包括4名主任医师、2名副主任医师、5名主治医师、1名博士生和5名硕士生在内的研究团队。研究课题涵盖临床多中心研究及</w:t>
            </w:r>
            <w:r w:rsidR="00863487">
              <w:rPr>
                <w:rFonts w:ascii="仿宋_GB2312" w:eastAsia="仿宋_GB2312" w:hint="eastAsia"/>
                <w:color w:val="000000"/>
                <w:sz w:val="24"/>
              </w:rPr>
              <w:t>神经</w:t>
            </w:r>
            <w:r w:rsidRPr="00A52A82">
              <w:rPr>
                <w:rFonts w:ascii="仿宋_GB2312" w:eastAsia="仿宋_GB2312" w:hint="eastAsia"/>
                <w:color w:val="000000"/>
                <w:sz w:val="24"/>
              </w:rPr>
              <w:t>基础研究，探讨儿童神经系统疾病如癫痫</w:t>
            </w:r>
            <w:r w:rsidR="00863487">
              <w:rPr>
                <w:rFonts w:ascii="仿宋_GB2312" w:eastAsia="仿宋_GB2312" w:hint="eastAsia"/>
                <w:color w:val="000000"/>
                <w:sz w:val="24"/>
              </w:rPr>
              <w:t>、抽动症、神经肌肉疾病等</w:t>
            </w:r>
            <w:r w:rsidRPr="00A52A82">
              <w:rPr>
                <w:rFonts w:ascii="仿宋_GB2312" w:eastAsia="仿宋_GB2312" w:hint="eastAsia"/>
                <w:color w:val="000000"/>
                <w:sz w:val="24"/>
              </w:rPr>
              <w:t>的致病基因及相关发病机制，探索儿童难治性癫痫的临床药物作用及机制，以及</w:t>
            </w:r>
            <w:r w:rsidR="00863487">
              <w:rPr>
                <w:rFonts w:ascii="仿宋_GB2312" w:eastAsia="仿宋_GB2312" w:hint="eastAsia"/>
                <w:color w:val="000000"/>
                <w:sz w:val="24"/>
              </w:rPr>
              <w:t>探讨</w:t>
            </w:r>
            <w:r w:rsidRPr="00A52A82">
              <w:rPr>
                <w:rFonts w:ascii="仿宋_GB2312" w:eastAsia="仿宋_GB2312" w:hint="eastAsia"/>
                <w:color w:val="000000"/>
                <w:sz w:val="24"/>
              </w:rPr>
              <w:t>免疫性脑炎、脊髓炎、吉兰-巴雷综合症等神经损伤后神经再生修复机制的研究。</w:t>
            </w:r>
          </w:p>
          <w:p w:rsidR="00A52A82" w:rsidRPr="00A52A82" w:rsidRDefault="00A52A82" w:rsidP="00A52A82">
            <w:pPr>
              <w:spacing w:line="400" w:lineRule="exact"/>
              <w:rPr>
                <w:rFonts w:ascii="仿宋_GB2312" w:eastAsia="仿宋_GB2312"/>
                <w:color w:val="000000"/>
                <w:sz w:val="24"/>
              </w:rPr>
            </w:pPr>
            <w:r w:rsidRPr="00A52A82">
              <w:rPr>
                <w:rFonts w:ascii="仿宋_GB2312" w:eastAsia="仿宋_GB2312" w:hint="eastAsia"/>
                <w:color w:val="000000"/>
                <w:sz w:val="24"/>
              </w:rPr>
              <w:t xml:space="preserve">    </w:t>
            </w:r>
            <w:r w:rsidRPr="00A52A82">
              <w:rPr>
                <w:rFonts w:ascii="仿宋_GB2312" w:eastAsia="仿宋_GB2312"/>
                <w:color w:val="000000"/>
                <w:sz w:val="24"/>
              </w:rPr>
              <w:t>依托单位浙江大学是教育部直属、省部共建的普通高等学校，是首批进入国家</w:t>
            </w:r>
            <w:r w:rsidRPr="00A52A82">
              <w:rPr>
                <w:rFonts w:ascii="仿宋_GB2312" w:eastAsia="仿宋_GB2312" w:hint="eastAsia"/>
                <w:color w:val="000000"/>
                <w:sz w:val="24"/>
              </w:rPr>
              <w:t>“</w:t>
            </w:r>
            <w:r w:rsidRPr="00A52A82">
              <w:rPr>
                <w:rFonts w:ascii="仿宋_GB2312" w:eastAsia="仿宋_GB2312"/>
                <w:color w:val="000000"/>
                <w:sz w:val="24"/>
              </w:rPr>
              <w:t>211工程</w:t>
            </w:r>
            <w:r w:rsidRPr="00A52A82">
              <w:rPr>
                <w:rFonts w:ascii="仿宋_GB2312" w:eastAsia="仿宋_GB2312" w:hint="eastAsia"/>
                <w:color w:val="000000"/>
                <w:sz w:val="24"/>
              </w:rPr>
              <w:t>”</w:t>
            </w:r>
            <w:r w:rsidRPr="00A52A82">
              <w:rPr>
                <w:rFonts w:ascii="仿宋_GB2312" w:eastAsia="仿宋_GB2312"/>
                <w:color w:val="000000"/>
                <w:sz w:val="24"/>
              </w:rPr>
              <w:t>和</w:t>
            </w:r>
            <w:r w:rsidRPr="00A52A82">
              <w:rPr>
                <w:rFonts w:ascii="仿宋_GB2312" w:eastAsia="仿宋_GB2312" w:hint="eastAsia"/>
                <w:color w:val="000000"/>
                <w:sz w:val="24"/>
              </w:rPr>
              <w:t>“</w:t>
            </w:r>
            <w:r w:rsidRPr="00A52A82">
              <w:rPr>
                <w:rFonts w:ascii="仿宋_GB2312" w:eastAsia="仿宋_GB2312"/>
                <w:color w:val="000000"/>
                <w:sz w:val="24"/>
              </w:rPr>
              <w:t>985工程</w:t>
            </w:r>
            <w:r w:rsidRPr="00A52A82">
              <w:rPr>
                <w:rFonts w:ascii="仿宋_GB2312" w:eastAsia="仿宋_GB2312" w:hint="eastAsia"/>
                <w:color w:val="000000"/>
                <w:sz w:val="24"/>
              </w:rPr>
              <w:t>”</w:t>
            </w:r>
            <w:r w:rsidRPr="00A52A82">
              <w:rPr>
                <w:rFonts w:ascii="仿宋_GB2312" w:eastAsia="仿宋_GB2312"/>
                <w:color w:val="000000"/>
                <w:sz w:val="24"/>
              </w:rPr>
              <w:t>建设的若干所重点大学之一。</w:t>
            </w:r>
            <w:r w:rsidRPr="00A52A82">
              <w:rPr>
                <w:rFonts w:ascii="仿宋_GB2312" w:eastAsia="仿宋_GB2312" w:hint="eastAsia"/>
                <w:color w:val="000000"/>
                <w:sz w:val="24"/>
              </w:rPr>
              <w:t>本单位</w:t>
            </w:r>
            <w:r w:rsidRPr="00A52A82">
              <w:rPr>
                <w:rFonts w:ascii="仿宋_GB2312" w:eastAsia="仿宋_GB2312"/>
                <w:color w:val="000000"/>
                <w:sz w:val="24"/>
              </w:rPr>
              <w:t>拥有国家儿科重点学科</w:t>
            </w:r>
            <w:r w:rsidRPr="00A52A82">
              <w:rPr>
                <w:rFonts w:ascii="仿宋_GB2312" w:eastAsia="仿宋_GB2312" w:hint="eastAsia"/>
                <w:color w:val="000000"/>
                <w:sz w:val="24"/>
              </w:rPr>
              <w:t>、多个国家临床重点专科、省重点学科群和浙江省重点科技创新团队（儿童出生缺陷早期筛查与干预技术</w:t>
            </w:r>
            <w:r w:rsidRPr="00A52A82">
              <w:rPr>
                <w:rFonts w:ascii="仿宋_GB2312" w:eastAsia="仿宋_GB2312"/>
                <w:color w:val="000000"/>
                <w:sz w:val="24"/>
              </w:rPr>
              <w:t>创新团队</w:t>
            </w:r>
            <w:r w:rsidRPr="00A52A82">
              <w:rPr>
                <w:rFonts w:ascii="仿宋_GB2312" w:eastAsia="仿宋_GB2312" w:hint="eastAsia"/>
                <w:color w:val="000000"/>
                <w:sz w:val="24"/>
              </w:rPr>
              <w:t>），同时拥有</w:t>
            </w:r>
            <w:r w:rsidRPr="00A52A82">
              <w:rPr>
                <w:rFonts w:ascii="仿宋_GB2312" w:eastAsia="仿宋_GB2312"/>
                <w:color w:val="000000"/>
                <w:sz w:val="24"/>
              </w:rPr>
              <w:t>浙江大学生殖遗传教育部重点实验室、浙江大学</w:t>
            </w:r>
            <w:r w:rsidRPr="00A52A82">
              <w:rPr>
                <w:rFonts w:ascii="仿宋_GB2312" w:eastAsia="仿宋_GB2312" w:hint="eastAsia"/>
                <w:color w:val="000000"/>
                <w:sz w:val="24"/>
              </w:rPr>
              <w:t>儿科</w:t>
            </w:r>
            <w:r w:rsidRPr="00A52A82">
              <w:rPr>
                <w:rFonts w:ascii="仿宋_GB2312" w:eastAsia="仿宋_GB2312"/>
                <w:color w:val="000000"/>
                <w:sz w:val="24"/>
              </w:rPr>
              <w:t>研究所</w:t>
            </w:r>
            <w:r w:rsidRPr="00A52A82">
              <w:rPr>
                <w:rFonts w:ascii="仿宋_GB2312" w:eastAsia="仿宋_GB2312" w:hint="eastAsia"/>
                <w:color w:val="000000"/>
                <w:sz w:val="24"/>
              </w:rPr>
              <w:t>、浙江省</w:t>
            </w:r>
            <w:r w:rsidRPr="00A52A82">
              <w:rPr>
                <w:rFonts w:ascii="仿宋_GB2312" w:eastAsia="仿宋_GB2312"/>
                <w:color w:val="000000"/>
                <w:sz w:val="24"/>
              </w:rPr>
              <w:t>新生儿疾病诊治重点实验室</w:t>
            </w:r>
            <w:r w:rsidRPr="00A52A82">
              <w:rPr>
                <w:rFonts w:ascii="仿宋_GB2312" w:eastAsia="仿宋_GB2312" w:hint="eastAsia"/>
                <w:color w:val="000000"/>
                <w:sz w:val="24"/>
              </w:rPr>
              <w:t>，已承担了大量国家和省部</w:t>
            </w:r>
            <w:r w:rsidRPr="00A52A82">
              <w:rPr>
                <w:rFonts w:ascii="仿宋_GB2312" w:eastAsia="仿宋_GB2312" w:hint="eastAsia"/>
                <w:color w:val="000000"/>
                <w:sz w:val="24"/>
              </w:rPr>
              <w:lastRenderedPageBreak/>
              <w:t>级科研项目。</w:t>
            </w:r>
          </w:p>
          <w:p w:rsidR="00AC0C5B" w:rsidRDefault="00A52A82" w:rsidP="00A52A82">
            <w:pPr>
              <w:spacing w:line="400" w:lineRule="exact"/>
              <w:ind w:firstLineChars="200" w:firstLine="480"/>
              <w:rPr>
                <w:rFonts w:ascii="仿宋_GB2312" w:eastAsia="仿宋_GB2312"/>
                <w:color w:val="000000"/>
                <w:sz w:val="24"/>
              </w:rPr>
            </w:pPr>
            <w:r w:rsidRPr="00A52A82">
              <w:rPr>
                <w:rFonts w:ascii="仿宋_GB2312" w:eastAsia="仿宋_GB2312" w:hint="eastAsia"/>
                <w:color w:val="000000"/>
                <w:sz w:val="24"/>
              </w:rPr>
              <w:t>依托单位</w:t>
            </w:r>
            <w:r w:rsidRPr="00A52A82">
              <w:rPr>
                <w:rFonts w:ascii="仿宋_GB2312" w:eastAsia="仿宋_GB2312"/>
                <w:color w:val="000000"/>
                <w:sz w:val="24"/>
              </w:rPr>
              <w:t>实验室拥有脑切片膜片钳记录的</w:t>
            </w:r>
            <w:proofErr w:type="gramStart"/>
            <w:r w:rsidRPr="00A52A82">
              <w:rPr>
                <w:rFonts w:ascii="仿宋_GB2312" w:eastAsia="仿宋_GB2312"/>
                <w:color w:val="000000"/>
                <w:sz w:val="24"/>
              </w:rPr>
              <w:t>全套电</w:t>
            </w:r>
            <w:proofErr w:type="gramEnd"/>
            <w:r w:rsidRPr="00A52A82">
              <w:rPr>
                <w:rFonts w:ascii="仿宋_GB2312" w:eastAsia="仿宋_GB2312"/>
                <w:color w:val="000000"/>
                <w:sz w:val="24"/>
              </w:rPr>
              <w:t>生理设备，包括ZEISS Axioscope 2FS mot荧光显微镜</w:t>
            </w:r>
            <w:r w:rsidRPr="00A52A82">
              <w:rPr>
                <w:rFonts w:ascii="仿宋_GB2312" w:eastAsia="仿宋_GB2312" w:hint="eastAsia"/>
                <w:color w:val="000000"/>
                <w:sz w:val="24"/>
              </w:rPr>
              <w:t>、</w:t>
            </w:r>
            <w:r w:rsidRPr="00A52A82">
              <w:rPr>
                <w:rFonts w:ascii="仿宋_GB2312" w:eastAsia="仿宋_GB2312"/>
                <w:color w:val="000000"/>
                <w:sz w:val="24"/>
              </w:rPr>
              <w:t>Axon 700B双电极膜片钳放大器</w:t>
            </w:r>
            <w:r w:rsidRPr="00A52A82">
              <w:rPr>
                <w:rFonts w:ascii="仿宋_GB2312" w:eastAsia="仿宋_GB2312" w:hint="eastAsia"/>
                <w:color w:val="000000"/>
                <w:sz w:val="24"/>
              </w:rPr>
              <w:t>、</w:t>
            </w:r>
            <w:r w:rsidRPr="00A52A82">
              <w:rPr>
                <w:rFonts w:ascii="仿宋_GB2312" w:eastAsia="仿宋_GB2312"/>
                <w:color w:val="000000"/>
                <w:sz w:val="24"/>
              </w:rPr>
              <w:t>左右手SD四维电动显微操作器</w:t>
            </w:r>
            <w:r w:rsidRPr="00A52A82">
              <w:rPr>
                <w:rFonts w:ascii="仿宋_GB2312" w:eastAsia="仿宋_GB2312" w:hint="eastAsia"/>
                <w:color w:val="000000"/>
                <w:sz w:val="24"/>
              </w:rPr>
              <w:t>、</w:t>
            </w:r>
            <w:r w:rsidRPr="00A52A82">
              <w:rPr>
                <w:rFonts w:ascii="仿宋_GB2312" w:eastAsia="仿宋_GB2312"/>
                <w:color w:val="000000"/>
                <w:sz w:val="24"/>
              </w:rPr>
              <w:t>Leica VT1000S活体脑片切片机及其他仪器等</w:t>
            </w:r>
            <w:r w:rsidRPr="00A52A82">
              <w:rPr>
                <w:rFonts w:ascii="仿宋_GB2312" w:eastAsia="仿宋_GB2312" w:hint="eastAsia"/>
                <w:color w:val="000000"/>
                <w:sz w:val="24"/>
              </w:rPr>
              <w:t>；</w:t>
            </w:r>
            <w:r w:rsidRPr="00A52A82">
              <w:rPr>
                <w:rFonts w:ascii="仿宋_GB2312" w:eastAsia="仿宋_GB2312"/>
                <w:color w:val="000000"/>
                <w:sz w:val="24"/>
              </w:rPr>
              <w:t>拥有完善的细胞和病毒培养实验室和丰富的实验技术。分子生物学方面的PC</w:t>
            </w:r>
            <w:r w:rsidRPr="00A52A82">
              <w:rPr>
                <w:rFonts w:ascii="仿宋_GB2312" w:eastAsia="仿宋_GB2312" w:hint="eastAsia"/>
                <w:color w:val="000000"/>
                <w:sz w:val="24"/>
              </w:rPr>
              <w:t>R</w:t>
            </w:r>
            <w:r w:rsidRPr="00A52A82">
              <w:rPr>
                <w:rFonts w:ascii="仿宋_GB2312" w:eastAsia="仿宋_GB2312"/>
                <w:color w:val="000000"/>
                <w:sz w:val="24"/>
              </w:rPr>
              <w:t>扩增仪、核酸蛋白测定仪、实时定量PC</w:t>
            </w:r>
            <w:r w:rsidRPr="00A52A82">
              <w:rPr>
                <w:rFonts w:ascii="仿宋_GB2312" w:eastAsia="仿宋_GB2312" w:hint="eastAsia"/>
                <w:color w:val="000000"/>
                <w:sz w:val="24"/>
              </w:rPr>
              <w:t>R</w:t>
            </w:r>
            <w:r w:rsidRPr="00A52A82">
              <w:rPr>
                <w:rFonts w:ascii="仿宋_GB2312" w:eastAsia="仿宋_GB2312"/>
                <w:color w:val="000000"/>
                <w:sz w:val="24"/>
              </w:rPr>
              <w:t>仪、化学发光检测仪、凝胶成像系统、冷冻干燥仪；定量分析仪器方面的液相色谱仪、全波长酶标仪、紫外分光分析仪；形态学方面的荧光立体显微镜荧光显微镜、倒置荧光显微镜、激光</w:t>
            </w:r>
            <w:proofErr w:type="gramStart"/>
            <w:r w:rsidRPr="00A52A82">
              <w:rPr>
                <w:rFonts w:ascii="仿宋_GB2312" w:eastAsia="仿宋_GB2312"/>
                <w:color w:val="000000"/>
                <w:sz w:val="24"/>
              </w:rPr>
              <w:t>扫描共</w:t>
            </w:r>
            <w:proofErr w:type="gramEnd"/>
            <w:r w:rsidRPr="00A52A82">
              <w:rPr>
                <w:rFonts w:ascii="仿宋_GB2312" w:eastAsia="仿宋_GB2312"/>
                <w:color w:val="000000"/>
                <w:sz w:val="24"/>
              </w:rPr>
              <w:t>聚焦显微镜、冰冻切片机；功能学方面的real-time PC</w:t>
            </w:r>
            <w:r w:rsidRPr="00A52A82">
              <w:rPr>
                <w:rFonts w:ascii="仿宋_GB2312" w:eastAsia="仿宋_GB2312" w:hint="eastAsia"/>
                <w:color w:val="000000"/>
                <w:sz w:val="24"/>
              </w:rPr>
              <w:t>R</w:t>
            </w:r>
            <w:r w:rsidRPr="00A52A82">
              <w:rPr>
                <w:rFonts w:ascii="仿宋_GB2312" w:eastAsia="仿宋_GB2312"/>
                <w:color w:val="000000"/>
                <w:sz w:val="24"/>
              </w:rPr>
              <w:t>检测仪、FACS CaliburTM流式细胞仪；细胞培养方面的细胞培养室、超净工作台、二氧化碳培养箱等。另外，浙江大学仪器共享平台能提供更多的仪器共享</w:t>
            </w:r>
            <w:r w:rsidRPr="00A52A82">
              <w:rPr>
                <w:rFonts w:ascii="仿宋_GB2312" w:eastAsia="仿宋_GB2312" w:hint="eastAsia"/>
                <w:color w:val="000000"/>
                <w:sz w:val="24"/>
              </w:rPr>
              <w:t>。</w:t>
            </w:r>
            <w:r w:rsidRPr="00A52A82">
              <w:rPr>
                <w:rFonts w:ascii="仿宋_GB2312" w:eastAsia="仿宋_GB2312"/>
                <w:color w:val="000000"/>
                <w:sz w:val="24"/>
              </w:rPr>
              <w:t>再有，浙江大学</w:t>
            </w:r>
            <w:r w:rsidRPr="00A52A82">
              <w:rPr>
                <w:rFonts w:ascii="仿宋_GB2312" w:eastAsia="仿宋_GB2312" w:hint="eastAsia"/>
                <w:color w:val="000000"/>
                <w:sz w:val="24"/>
              </w:rPr>
              <w:t>有</w:t>
            </w:r>
            <w:r w:rsidRPr="00A52A82">
              <w:rPr>
                <w:rFonts w:ascii="仿宋_GB2312" w:eastAsia="仿宋_GB2312"/>
                <w:color w:val="000000"/>
                <w:sz w:val="24"/>
              </w:rPr>
              <w:t>按照国际标准建立的实验动物中心，能饲养和提供各种实验动物，满足本项目所需的动物实验条件。因此，有关团队研究发展所需的实验条件已经完全具备</w:t>
            </w:r>
            <w:r>
              <w:rPr>
                <w:rFonts w:ascii="仿宋_GB2312" w:eastAsia="仿宋_GB2312" w:hint="eastAsia"/>
                <w:color w:val="000000"/>
                <w:sz w:val="24"/>
              </w:rPr>
              <w:t>。</w:t>
            </w:r>
          </w:p>
          <w:p w:rsidR="00C3099C" w:rsidRPr="00A52A82" w:rsidRDefault="00C3099C" w:rsidP="00A52A82">
            <w:pPr>
              <w:spacing w:line="400" w:lineRule="exact"/>
              <w:ind w:firstLineChars="200" w:firstLine="480"/>
              <w:rPr>
                <w:rFonts w:ascii="仿宋_GB2312" w:eastAsia="仿宋_GB2312"/>
                <w:color w:val="000000"/>
                <w:sz w:val="24"/>
              </w:rPr>
            </w:pPr>
          </w:p>
          <w:p w:rsidR="00A52A82" w:rsidRPr="00A52A82" w:rsidRDefault="00A52A82" w:rsidP="00A52A82">
            <w:pPr>
              <w:spacing w:line="400" w:lineRule="exact"/>
              <w:rPr>
                <w:rFonts w:ascii="仿宋_GB2312" w:eastAsia="仿宋_GB2312" w:hAnsi="宋体"/>
                <w:b/>
                <w:kern w:val="0"/>
                <w:sz w:val="24"/>
              </w:rPr>
            </w:pPr>
            <w:r w:rsidRPr="00A52A82">
              <w:rPr>
                <w:rFonts w:ascii="仿宋_GB2312" w:eastAsia="仿宋_GB2312" w:hAnsi="宋体" w:hint="eastAsia"/>
                <w:b/>
                <w:kern w:val="0"/>
                <w:sz w:val="24"/>
              </w:rPr>
              <w:t>未来发展方向</w:t>
            </w:r>
          </w:p>
          <w:p w:rsidR="00AC0C5B" w:rsidRDefault="00A52A82" w:rsidP="00A52A82">
            <w:pPr>
              <w:spacing w:line="400" w:lineRule="exact"/>
              <w:ind w:firstLineChars="200" w:firstLine="480"/>
              <w:rPr>
                <w:rFonts w:ascii="仿宋_GB2312" w:eastAsia="仿宋_GB2312"/>
                <w:color w:val="000000"/>
                <w:sz w:val="24"/>
              </w:rPr>
            </w:pPr>
            <w:r w:rsidRPr="00A52A82">
              <w:rPr>
                <w:rFonts w:ascii="仿宋_GB2312" w:eastAsia="仿宋_GB2312" w:hint="eastAsia"/>
                <w:color w:val="000000"/>
                <w:sz w:val="24"/>
              </w:rPr>
              <w:t>申请人</w:t>
            </w:r>
            <w:r w:rsidR="00A933BB">
              <w:rPr>
                <w:rFonts w:ascii="仿宋_GB2312" w:eastAsia="仿宋_GB2312" w:hint="eastAsia"/>
                <w:color w:val="000000"/>
                <w:sz w:val="24"/>
              </w:rPr>
              <w:t>是</w:t>
            </w:r>
            <w:r w:rsidRPr="00A52A82">
              <w:rPr>
                <w:rFonts w:ascii="仿宋_GB2312" w:eastAsia="仿宋_GB2312" w:hint="eastAsia"/>
                <w:color w:val="000000"/>
                <w:sz w:val="24"/>
              </w:rPr>
              <w:t>儿童神经领域内具有一定影响力</w:t>
            </w:r>
            <w:r w:rsidR="00A933BB">
              <w:rPr>
                <w:rFonts w:ascii="仿宋_GB2312" w:eastAsia="仿宋_GB2312" w:hint="eastAsia"/>
                <w:color w:val="000000"/>
                <w:sz w:val="24"/>
              </w:rPr>
              <w:t>的专家</w:t>
            </w:r>
            <w:r w:rsidRPr="00A52A82">
              <w:rPr>
                <w:rFonts w:ascii="仿宋_GB2312" w:eastAsia="仿宋_GB2312" w:hint="eastAsia"/>
                <w:color w:val="000000"/>
                <w:sz w:val="24"/>
              </w:rPr>
              <w:t>，通过该项目的实施，将促进团队整体业务能力提高，使学科带头人的科研和临床能力更上一个台阶，成为本专业领军人物，进一步提升骨干成员临床诊疗能力和科研创新能力，使本团队成为具有国际视野和具有国际竞争力的儿童神经系统疾病研究团队。</w:t>
            </w:r>
          </w:p>
          <w:p w:rsidR="00C3099C" w:rsidRPr="00A52A82" w:rsidRDefault="00C3099C" w:rsidP="00A52A82">
            <w:pPr>
              <w:spacing w:line="400" w:lineRule="exact"/>
              <w:ind w:firstLineChars="200" w:firstLine="480"/>
              <w:rPr>
                <w:rFonts w:ascii="仿宋_GB2312" w:eastAsia="仿宋_GB2312"/>
                <w:color w:val="000000"/>
                <w:sz w:val="24"/>
              </w:rPr>
            </w:pPr>
          </w:p>
          <w:p w:rsidR="00A52A82" w:rsidRPr="00A52A82" w:rsidRDefault="00A52A82" w:rsidP="00A52A82">
            <w:pPr>
              <w:spacing w:line="400" w:lineRule="exact"/>
              <w:rPr>
                <w:rFonts w:ascii="仿宋_GB2312" w:eastAsia="仿宋_GB2312" w:hAnsi="宋体"/>
                <w:b/>
                <w:kern w:val="0"/>
                <w:sz w:val="24"/>
              </w:rPr>
            </w:pPr>
            <w:r w:rsidRPr="00A52A82">
              <w:rPr>
                <w:rFonts w:ascii="仿宋_GB2312" w:eastAsia="仿宋_GB2312" w:hAnsi="宋体" w:hint="eastAsia"/>
                <w:b/>
                <w:kern w:val="0"/>
                <w:sz w:val="24"/>
              </w:rPr>
              <w:t>培养目标与预期成果</w:t>
            </w:r>
          </w:p>
          <w:p w:rsidR="00AC0C5B" w:rsidRPr="00A52A82" w:rsidRDefault="00A52A82" w:rsidP="00C3099C">
            <w:pPr>
              <w:spacing w:line="400" w:lineRule="exact"/>
              <w:ind w:firstLineChars="200" w:firstLine="480"/>
              <w:rPr>
                <w:rFonts w:ascii="仿宋_GB2312" w:eastAsia="仿宋_GB2312"/>
                <w:color w:val="000000"/>
                <w:sz w:val="24"/>
              </w:rPr>
            </w:pPr>
            <w:r w:rsidRPr="00A52A82">
              <w:rPr>
                <w:rFonts w:ascii="仿宋_GB2312" w:eastAsia="仿宋_GB2312" w:hint="eastAsia"/>
                <w:color w:val="000000"/>
                <w:sz w:val="24"/>
              </w:rPr>
              <w:t>预期发表SCI研究论文6-8篇，其中高水平论文2-3篇，开发出具有应用性的产品1项，并在基层医院推广应用，培养1名博士生和5名硕士生。</w:t>
            </w:r>
          </w:p>
          <w:p w:rsidR="00AC0C5B" w:rsidRPr="00A52A82" w:rsidRDefault="00AC0C5B">
            <w:pPr>
              <w:spacing w:line="400" w:lineRule="exact"/>
              <w:rPr>
                <w:rFonts w:ascii="仿宋_GB2312" w:eastAsia="仿宋_GB2312"/>
                <w:color w:val="000000"/>
                <w:sz w:val="24"/>
              </w:rPr>
            </w:pPr>
          </w:p>
          <w:p w:rsidR="00C3099C" w:rsidRPr="00C3099C" w:rsidRDefault="00C3099C" w:rsidP="00C3099C">
            <w:pPr>
              <w:spacing w:line="400" w:lineRule="exact"/>
              <w:rPr>
                <w:rFonts w:ascii="仿宋_GB2312" w:eastAsia="仿宋_GB2312" w:hAnsi="宋体"/>
                <w:b/>
                <w:kern w:val="0"/>
                <w:sz w:val="24"/>
              </w:rPr>
            </w:pPr>
            <w:r w:rsidRPr="00C3099C">
              <w:rPr>
                <w:rFonts w:ascii="仿宋_GB2312" w:eastAsia="仿宋_GB2312" w:hAnsi="宋体" w:hint="eastAsia"/>
                <w:b/>
                <w:kern w:val="0"/>
                <w:sz w:val="24"/>
              </w:rPr>
              <w:t>培养计划与进度安排</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 xml:space="preserve">2019.1-2019.12  </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项目实施的前期准备：基于互联网+技术构建全国范围协作网络，建立儿童癫痫的大数据库，进行临床样本收集；</w:t>
            </w:r>
            <w:r w:rsidR="00DB3ACB">
              <w:rPr>
                <w:rFonts w:ascii="仿宋_GB2312" w:eastAsia="仿宋_GB2312" w:hint="eastAsia"/>
                <w:color w:val="000000"/>
                <w:sz w:val="24"/>
              </w:rPr>
              <w:t>神经基础研究中对所需的</w:t>
            </w:r>
            <w:r w:rsidRPr="00C3099C">
              <w:rPr>
                <w:rFonts w:ascii="仿宋_GB2312" w:eastAsia="仿宋_GB2312" w:hint="eastAsia"/>
                <w:color w:val="000000"/>
                <w:sz w:val="24"/>
              </w:rPr>
              <w:t>实验用转基因动物</w:t>
            </w:r>
            <w:r w:rsidR="00DB3ACB">
              <w:rPr>
                <w:rFonts w:ascii="仿宋_GB2312" w:eastAsia="仿宋_GB2312" w:hint="eastAsia"/>
                <w:color w:val="000000"/>
                <w:sz w:val="24"/>
              </w:rPr>
              <w:t>进行</w:t>
            </w:r>
            <w:r w:rsidRPr="00C3099C">
              <w:rPr>
                <w:rFonts w:ascii="仿宋_GB2312" w:eastAsia="仿宋_GB2312" w:hint="eastAsia"/>
                <w:color w:val="000000"/>
                <w:sz w:val="24"/>
              </w:rPr>
              <w:t>繁殖和样品收集。</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 xml:space="preserve">2020.1-2020.12  </w:t>
            </w:r>
          </w:p>
          <w:p w:rsidR="00C3099C" w:rsidRPr="00C3099C" w:rsidRDefault="0081477D" w:rsidP="00C3099C">
            <w:pPr>
              <w:spacing w:line="400" w:lineRule="exact"/>
              <w:ind w:firstLineChars="200" w:firstLine="480"/>
              <w:rPr>
                <w:rFonts w:ascii="仿宋_GB2312" w:eastAsia="仿宋_GB2312"/>
                <w:color w:val="000000"/>
                <w:sz w:val="24"/>
              </w:rPr>
            </w:pPr>
            <w:r>
              <w:rPr>
                <w:rFonts w:ascii="仿宋_GB2312" w:eastAsia="仿宋_GB2312" w:hint="eastAsia"/>
                <w:color w:val="000000"/>
                <w:sz w:val="24"/>
              </w:rPr>
              <w:t>临床标本进行</w:t>
            </w:r>
            <w:r w:rsidR="00C3099C" w:rsidRPr="00C3099C">
              <w:rPr>
                <w:rFonts w:ascii="仿宋_GB2312" w:eastAsia="仿宋_GB2312" w:hint="eastAsia"/>
                <w:color w:val="000000"/>
                <w:sz w:val="24"/>
              </w:rPr>
              <w:t>癫痫全外显子测序及生物学信息验证工作，开展</w:t>
            </w:r>
            <w:r>
              <w:rPr>
                <w:rFonts w:ascii="仿宋_GB2312" w:eastAsia="仿宋_GB2312" w:hint="eastAsia"/>
                <w:color w:val="000000"/>
                <w:sz w:val="24"/>
              </w:rPr>
              <w:t>实验动物的</w:t>
            </w:r>
            <w:r w:rsidR="00C3099C" w:rsidRPr="00C3099C">
              <w:rPr>
                <w:rFonts w:ascii="仿宋_GB2312" w:eastAsia="仿宋_GB2312" w:hint="eastAsia"/>
                <w:color w:val="000000"/>
                <w:sz w:val="24"/>
              </w:rPr>
              <w:t>体外实验和体内实验。</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2021.1-2021.12</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开展体外实验和体内实验，</w:t>
            </w:r>
            <w:r w:rsidRPr="00C3099C">
              <w:rPr>
                <w:rFonts w:ascii="仿宋_GB2312" w:eastAsia="仿宋_GB2312"/>
                <w:color w:val="000000"/>
                <w:sz w:val="24"/>
              </w:rPr>
              <w:t>测序数据分析</w:t>
            </w:r>
            <w:r w:rsidRPr="00C3099C">
              <w:rPr>
                <w:rFonts w:ascii="仿宋_GB2312" w:eastAsia="仿宋_GB2312" w:hint="eastAsia"/>
                <w:color w:val="000000"/>
                <w:sz w:val="24"/>
              </w:rPr>
              <w:t>，</w:t>
            </w:r>
            <w:r w:rsidRPr="00C3099C">
              <w:rPr>
                <w:rFonts w:ascii="仿宋_GB2312" w:eastAsia="仿宋_GB2312"/>
                <w:color w:val="000000"/>
                <w:sz w:val="24"/>
              </w:rPr>
              <w:t>论文写作和发表，参加国内和国际会</w:t>
            </w:r>
            <w:r w:rsidRPr="00C3099C">
              <w:rPr>
                <w:rFonts w:ascii="仿宋_GB2312" w:eastAsia="仿宋_GB2312"/>
                <w:color w:val="000000"/>
                <w:sz w:val="24"/>
              </w:rPr>
              <w:lastRenderedPageBreak/>
              <w:t>议进行学术交流。</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2022.1-2022.12</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开展体外实验和体内实验，</w:t>
            </w:r>
            <w:r w:rsidRPr="00C3099C">
              <w:rPr>
                <w:rFonts w:ascii="仿宋_GB2312" w:eastAsia="仿宋_GB2312"/>
                <w:color w:val="000000"/>
                <w:sz w:val="24"/>
              </w:rPr>
              <w:t>论文写作和发表，参加国际会议进行学术交流。</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2023.1-2023.12</w:t>
            </w:r>
          </w:p>
          <w:p w:rsidR="00AC0C5B"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项目</w:t>
            </w:r>
            <w:r w:rsidRPr="00C3099C">
              <w:rPr>
                <w:rFonts w:ascii="仿宋_GB2312" w:eastAsia="仿宋_GB2312"/>
                <w:color w:val="000000"/>
                <w:sz w:val="24"/>
              </w:rPr>
              <w:t>成</w:t>
            </w:r>
            <w:r w:rsidRPr="00C3099C">
              <w:rPr>
                <w:rFonts w:ascii="仿宋_GB2312" w:eastAsia="仿宋_GB2312" w:hint="eastAsia"/>
                <w:color w:val="000000"/>
                <w:sz w:val="24"/>
              </w:rPr>
              <w:t>果</w:t>
            </w:r>
            <w:r w:rsidRPr="00C3099C">
              <w:rPr>
                <w:rFonts w:ascii="仿宋_GB2312" w:eastAsia="仿宋_GB2312"/>
                <w:color w:val="000000"/>
                <w:sz w:val="24"/>
              </w:rPr>
              <w:t>整理汇总，参加国际会议进行学术交流。</w:t>
            </w:r>
          </w:p>
          <w:p w:rsidR="00AC0C5B" w:rsidRPr="00C3099C" w:rsidRDefault="00AC0C5B" w:rsidP="00C3099C">
            <w:pPr>
              <w:spacing w:line="400" w:lineRule="exact"/>
              <w:ind w:firstLineChars="100" w:firstLine="240"/>
              <w:rPr>
                <w:rFonts w:ascii="仿宋_GB2312" w:eastAsia="仿宋_GB2312"/>
                <w:color w:val="000000"/>
                <w:sz w:val="24"/>
              </w:rPr>
            </w:pPr>
          </w:p>
          <w:p w:rsidR="00C3099C" w:rsidRPr="00C3099C" w:rsidRDefault="00C3099C" w:rsidP="00C3099C">
            <w:pPr>
              <w:spacing w:line="400" w:lineRule="exact"/>
              <w:rPr>
                <w:rFonts w:ascii="宋体" w:hAnsi="宋体"/>
                <w:b/>
                <w:color w:val="FF0000"/>
                <w:sz w:val="28"/>
                <w:szCs w:val="28"/>
              </w:rPr>
            </w:pPr>
            <w:r w:rsidRPr="00C3099C">
              <w:rPr>
                <w:rFonts w:ascii="仿宋_GB2312" w:eastAsia="仿宋_GB2312" w:hAnsi="宋体" w:hint="eastAsia"/>
                <w:b/>
                <w:kern w:val="0"/>
                <w:sz w:val="24"/>
              </w:rPr>
              <w:t>经费预算说明</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办公费：</w:t>
            </w:r>
            <w:r w:rsidR="005A2899">
              <w:rPr>
                <w:rFonts w:ascii="仿宋_GB2312" w:eastAsia="仿宋_GB2312" w:hint="eastAsia"/>
                <w:color w:val="000000"/>
                <w:sz w:val="24"/>
              </w:rPr>
              <w:t>2</w:t>
            </w:r>
            <w:r w:rsidRPr="00C3099C">
              <w:rPr>
                <w:rFonts w:ascii="仿宋_GB2312" w:eastAsia="仿宋_GB2312" w:hint="eastAsia"/>
                <w:color w:val="000000"/>
                <w:sz w:val="24"/>
              </w:rPr>
              <w:t>万元。用于购买日常办公所需要的打印机硒鼓、打印纸、笔等。</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印刷费：</w:t>
            </w:r>
            <w:r w:rsidR="005A2899">
              <w:rPr>
                <w:rFonts w:ascii="仿宋_GB2312" w:eastAsia="仿宋_GB2312" w:hint="eastAsia"/>
                <w:color w:val="000000"/>
                <w:sz w:val="24"/>
              </w:rPr>
              <w:t>4</w:t>
            </w:r>
            <w:r w:rsidRPr="00C3099C">
              <w:rPr>
                <w:rFonts w:ascii="仿宋_GB2312" w:eastAsia="仿宋_GB2312" w:hint="eastAsia"/>
                <w:color w:val="000000"/>
                <w:sz w:val="24"/>
              </w:rPr>
              <w:t>万元。用于业务开展的文件打印和论文发表费用等。</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咨询费：</w:t>
            </w:r>
            <w:r w:rsidR="005A2899">
              <w:rPr>
                <w:rFonts w:ascii="仿宋_GB2312" w:eastAsia="仿宋_GB2312" w:hint="eastAsia"/>
                <w:color w:val="000000"/>
                <w:sz w:val="24"/>
              </w:rPr>
              <w:t>2</w:t>
            </w:r>
            <w:r w:rsidRPr="00C3099C">
              <w:rPr>
                <w:rFonts w:ascii="仿宋_GB2312" w:eastAsia="仿宋_GB2312" w:hint="eastAsia"/>
                <w:color w:val="000000"/>
                <w:sz w:val="24"/>
              </w:rPr>
              <w:t>万元。用于业务开展支付给专家的咨询费。</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差旅费：</w:t>
            </w:r>
            <w:r w:rsidR="005A2899">
              <w:rPr>
                <w:rFonts w:ascii="仿宋_GB2312" w:eastAsia="仿宋_GB2312" w:hint="eastAsia"/>
                <w:color w:val="000000"/>
                <w:sz w:val="24"/>
              </w:rPr>
              <w:t>4</w:t>
            </w:r>
            <w:r w:rsidRPr="00C3099C">
              <w:rPr>
                <w:rFonts w:ascii="仿宋_GB2312" w:eastAsia="仿宋_GB2312" w:hint="eastAsia"/>
                <w:color w:val="000000"/>
                <w:sz w:val="24"/>
              </w:rPr>
              <w:t>万元。用于业务开展和参加国内会议的交通差旅费。</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因公出国费用：</w:t>
            </w:r>
            <w:r w:rsidR="00E1417F">
              <w:rPr>
                <w:rFonts w:ascii="仿宋_GB2312" w:eastAsia="仿宋_GB2312" w:hint="eastAsia"/>
                <w:color w:val="000000"/>
                <w:sz w:val="24"/>
              </w:rPr>
              <w:t>6</w:t>
            </w:r>
            <w:r w:rsidRPr="00C3099C">
              <w:rPr>
                <w:rFonts w:ascii="仿宋_GB2312" w:eastAsia="仿宋_GB2312" w:hint="eastAsia"/>
                <w:color w:val="000000"/>
                <w:sz w:val="24"/>
              </w:rPr>
              <w:t>万元。用于出国参加国际会议和进修的机票、住宿等费用。</w:t>
            </w:r>
          </w:p>
          <w:p w:rsid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专用材料费：</w:t>
            </w:r>
            <w:r w:rsidR="005A2899">
              <w:rPr>
                <w:rFonts w:ascii="仿宋_GB2312" w:eastAsia="仿宋_GB2312" w:hint="eastAsia"/>
                <w:color w:val="000000"/>
                <w:sz w:val="24"/>
              </w:rPr>
              <w:t>50</w:t>
            </w:r>
            <w:r w:rsidRPr="00C3099C">
              <w:rPr>
                <w:rFonts w:ascii="仿宋_GB2312" w:eastAsia="仿宋_GB2312" w:hint="eastAsia"/>
                <w:color w:val="000000"/>
                <w:sz w:val="24"/>
              </w:rPr>
              <w:t>万元。用于业务开展所需要的试剂、耗材和实验动物的费用。</w:t>
            </w:r>
          </w:p>
          <w:p w:rsidR="00C3099C" w:rsidRPr="00C3099C" w:rsidRDefault="00C3099C" w:rsidP="00C3099C">
            <w:pPr>
              <w:spacing w:line="400" w:lineRule="exact"/>
              <w:ind w:firstLineChars="200" w:firstLine="480"/>
              <w:rPr>
                <w:rFonts w:ascii="仿宋_GB2312" w:eastAsia="仿宋_GB2312"/>
                <w:color w:val="000000"/>
                <w:sz w:val="24"/>
              </w:rPr>
            </w:pPr>
            <w:r w:rsidRPr="00C3099C">
              <w:rPr>
                <w:rFonts w:ascii="仿宋_GB2312" w:eastAsia="仿宋_GB2312" w:hint="eastAsia"/>
                <w:color w:val="000000"/>
                <w:sz w:val="24"/>
              </w:rPr>
              <w:t>劳务费：</w:t>
            </w:r>
            <w:r w:rsidR="005A2899">
              <w:rPr>
                <w:rFonts w:ascii="仿宋_GB2312" w:eastAsia="仿宋_GB2312" w:hint="eastAsia"/>
                <w:color w:val="000000"/>
                <w:sz w:val="24"/>
              </w:rPr>
              <w:t>1</w:t>
            </w:r>
            <w:r w:rsidR="00E1417F">
              <w:rPr>
                <w:rFonts w:ascii="仿宋_GB2312" w:eastAsia="仿宋_GB2312" w:hint="eastAsia"/>
                <w:color w:val="000000"/>
                <w:sz w:val="24"/>
              </w:rPr>
              <w:t>2</w:t>
            </w:r>
            <w:bookmarkStart w:id="0" w:name="_GoBack"/>
            <w:bookmarkEnd w:id="0"/>
            <w:r w:rsidRPr="00C3099C">
              <w:rPr>
                <w:rFonts w:ascii="仿宋_GB2312" w:eastAsia="仿宋_GB2312" w:hint="eastAsia"/>
                <w:color w:val="000000"/>
                <w:sz w:val="24"/>
              </w:rPr>
              <w:t>万元。用于参加项目的研究生的劳务费。</w:t>
            </w:r>
          </w:p>
          <w:p w:rsidR="00AC0C5B" w:rsidRPr="00C3099C" w:rsidRDefault="00AC0C5B">
            <w:pPr>
              <w:spacing w:line="360" w:lineRule="auto"/>
              <w:rPr>
                <w:rFonts w:ascii="仿宋_GB2312" w:eastAsia="仿宋_GB2312"/>
                <w:color w:val="000000"/>
                <w:sz w:val="24"/>
              </w:rPr>
            </w:pPr>
          </w:p>
          <w:p w:rsidR="00AC0C5B" w:rsidRDefault="00AC0C5B">
            <w:pPr>
              <w:spacing w:line="360" w:lineRule="auto"/>
              <w:rPr>
                <w:b/>
                <w:color w:val="FF0000"/>
                <w:sz w:val="24"/>
              </w:rPr>
            </w:pPr>
          </w:p>
          <w:p w:rsidR="00AC0C5B" w:rsidRDefault="00AC0C5B">
            <w:pPr>
              <w:spacing w:line="360" w:lineRule="auto"/>
              <w:rPr>
                <w:b/>
                <w:color w:val="FF0000"/>
                <w:sz w:val="24"/>
              </w:rPr>
            </w:pPr>
          </w:p>
          <w:p w:rsidR="00AC0C5B" w:rsidRDefault="00AC0C5B">
            <w:pPr>
              <w:spacing w:line="360" w:lineRule="auto"/>
              <w:rPr>
                <w:b/>
                <w:color w:val="FF0000"/>
                <w:sz w:val="24"/>
              </w:rPr>
            </w:pPr>
          </w:p>
          <w:p w:rsidR="00AC0C5B" w:rsidRDefault="00AC0C5B">
            <w:pPr>
              <w:spacing w:line="360" w:lineRule="auto"/>
              <w:rPr>
                <w:b/>
                <w:color w:val="FF0000"/>
                <w:sz w:val="24"/>
              </w:rPr>
            </w:pPr>
          </w:p>
          <w:p w:rsidR="00AC0C5B" w:rsidRDefault="00AC0C5B">
            <w:pPr>
              <w:spacing w:line="360" w:lineRule="auto"/>
              <w:rPr>
                <w:b/>
                <w:color w:val="FF0000"/>
                <w:sz w:val="24"/>
              </w:rPr>
            </w:pPr>
          </w:p>
          <w:p w:rsidR="00AC0C5B" w:rsidRDefault="00AC0C5B">
            <w:pPr>
              <w:spacing w:line="360" w:lineRule="auto"/>
              <w:rPr>
                <w:b/>
                <w:color w:val="FF0000"/>
                <w:sz w:val="24"/>
              </w:rPr>
            </w:pPr>
          </w:p>
          <w:p w:rsidR="00AC0C5B" w:rsidRDefault="00AC0C5B">
            <w:pPr>
              <w:spacing w:line="360" w:lineRule="auto"/>
              <w:rPr>
                <w:b/>
                <w:color w:val="FF0000"/>
                <w:sz w:val="24"/>
              </w:rPr>
            </w:pPr>
          </w:p>
          <w:p w:rsidR="00C3099C" w:rsidRDefault="00C3099C">
            <w:pPr>
              <w:spacing w:line="360" w:lineRule="auto"/>
              <w:rPr>
                <w:b/>
                <w:color w:val="FF0000"/>
                <w:sz w:val="24"/>
              </w:rPr>
            </w:pPr>
          </w:p>
          <w:p w:rsidR="00C3099C" w:rsidRDefault="00C3099C">
            <w:pPr>
              <w:spacing w:line="360" w:lineRule="auto"/>
              <w:rPr>
                <w:b/>
                <w:color w:val="FF0000"/>
                <w:sz w:val="24"/>
              </w:rPr>
            </w:pPr>
          </w:p>
          <w:p w:rsidR="00C3099C" w:rsidRDefault="00C3099C">
            <w:pPr>
              <w:spacing w:line="360" w:lineRule="auto"/>
              <w:rPr>
                <w:b/>
                <w:color w:val="FF0000"/>
                <w:sz w:val="24"/>
              </w:rPr>
            </w:pPr>
          </w:p>
          <w:p w:rsidR="00AC0C5B" w:rsidRDefault="00AC0C5B">
            <w:pPr>
              <w:spacing w:line="400" w:lineRule="exact"/>
              <w:rPr>
                <w:rFonts w:ascii="宋体" w:hAnsi="宋体"/>
                <w:b/>
                <w:kern w:val="0"/>
                <w:sz w:val="24"/>
              </w:rPr>
            </w:pPr>
          </w:p>
        </w:tc>
      </w:tr>
    </w:tbl>
    <w:p w:rsidR="00AC0C5B" w:rsidRDefault="00AC0C5B" w:rsidP="00AC0C5B">
      <w:pPr>
        <w:spacing w:line="360" w:lineRule="auto"/>
        <w:rPr>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AC0C5B" w:rsidTr="00AC0C5B">
        <w:trPr>
          <w:trHeight w:val="2482"/>
        </w:trPr>
        <w:tc>
          <w:tcPr>
            <w:tcW w:w="8928" w:type="dxa"/>
            <w:tcBorders>
              <w:top w:val="single" w:sz="4" w:space="0" w:color="auto"/>
              <w:left w:val="single" w:sz="4" w:space="0" w:color="auto"/>
              <w:bottom w:val="single" w:sz="4" w:space="0" w:color="auto"/>
              <w:right w:val="single" w:sz="4" w:space="0" w:color="auto"/>
            </w:tcBorders>
          </w:tcPr>
          <w:p w:rsidR="00AC0C5B" w:rsidRDefault="00AC0C5B" w:rsidP="001A2D7F">
            <w:pPr>
              <w:adjustRightInd w:val="0"/>
              <w:spacing w:beforeLines="40" w:line="340" w:lineRule="exact"/>
              <w:rPr>
                <w:rFonts w:ascii="仿宋_GB2312" w:eastAsia="仿宋_GB2312"/>
                <w:color w:val="000000"/>
                <w:spacing w:val="24"/>
                <w:sz w:val="28"/>
              </w:rPr>
            </w:pPr>
            <w:r>
              <w:rPr>
                <w:rFonts w:ascii="仿宋_GB2312" w:eastAsia="仿宋_GB2312" w:hint="eastAsia"/>
                <w:color w:val="000000"/>
                <w:spacing w:val="24"/>
                <w:sz w:val="28"/>
              </w:rPr>
              <w:lastRenderedPageBreak/>
              <w:t>申报对象承诺：</w:t>
            </w:r>
          </w:p>
          <w:p w:rsidR="00AC0C5B" w:rsidRDefault="00AC0C5B" w:rsidP="001A2D7F">
            <w:pPr>
              <w:adjustRightInd w:val="0"/>
              <w:spacing w:beforeLines="40" w:line="340" w:lineRule="exact"/>
              <w:rPr>
                <w:rFonts w:ascii="仿宋_GB2312" w:eastAsia="仿宋_GB2312"/>
                <w:b/>
                <w:color w:val="000000"/>
                <w:spacing w:val="24"/>
                <w:sz w:val="28"/>
              </w:rPr>
            </w:pPr>
          </w:p>
          <w:p w:rsidR="00AC0C5B" w:rsidRDefault="00AC0C5B" w:rsidP="001A2D7F">
            <w:pPr>
              <w:adjustRightInd w:val="0"/>
              <w:spacing w:beforeLines="40" w:line="340" w:lineRule="exact"/>
              <w:ind w:firstLineChars="100" w:firstLine="328"/>
              <w:rPr>
                <w:rFonts w:ascii="仿宋_GB2312" w:eastAsia="仿宋_GB2312"/>
                <w:color w:val="000000"/>
                <w:spacing w:val="24"/>
                <w:sz w:val="28"/>
              </w:rPr>
            </w:pPr>
            <w:r>
              <w:rPr>
                <w:rFonts w:ascii="仿宋_GB2312" w:eastAsia="仿宋_GB2312" w:hint="eastAsia"/>
                <w:color w:val="000000"/>
                <w:spacing w:val="24"/>
                <w:sz w:val="28"/>
              </w:rPr>
              <w:t>本人承诺以上所填信息均属实。</w:t>
            </w:r>
          </w:p>
          <w:p w:rsidR="00AC0C5B" w:rsidRDefault="00AC0C5B" w:rsidP="001A2D7F">
            <w:pPr>
              <w:adjustRightInd w:val="0"/>
              <w:spacing w:beforeLines="40" w:line="340" w:lineRule="exact"/>
              <w:ind w:firstLine="5640"/>
              <w:rPr>
                <w:rFonts w:ascii="仿宋_GB2312" w:eastAsia="仿宋_GB2312"/>
                <w:color w:val="000000"/>
                <w:spacing w:val="24"/>
                <w:sz w:val="28"/>
              </w:rPr>
            </w:pPr>
          </w:p>
          <w:p w:rsidR="00AC0C5B" w:rsidRDefault="00AC0C5B" w:rsidP="001A2D7F">
            <w:pPr>
              <w:adjustRightInd w:val="0"/>
              <w:spacing w:beforeLines="40" w:line="340" w:lineRule="exact"/>
              <w:rPr>
                <w:rFonts w:ascii="仿宋_GB2312" w:eastAsia="仿宋_GB2312"/>
                <w:color w:val="000000"/>
                <w:spacing w:val="24"/>
                <w:sz w:val="28"/>
              </w:rPr>
            </w:pPr>
            <w:r>
              <w:rPr>
                <w:rFonts w:ascii="仿宋_GB2312" w:eastAsia="仿宋_GB2312" w:hint="eastAsia"/>
                <w:color w:val="000000"/>
                <w:spacing w:val="24"/>
                <w:sz w:val="28"/>
              </w:rPr>
              <w:t>签 名：                              年  月  日</w:t>
            </w:r>
          </w:p>
        </w:tc>
      </w:tr>
      <w:tr w:rsidR="00AC0C5B" w:rsidTr="00AC0C5B">
        <w:trPr>
          <w:trHeight w:val="2414"/>
        </w:trPr>
        <w:tc>
          <w:tcPr>
            <w:tcW w:w="8928" w:type="dxa"/>
            <w:tcBorders>
              <w:top w:val="single" w:sz="4" w:space="0" w:color="auto"/>
              <w:left w:val="single" w:sz="4" w:space="0" w:color="auto"/>
              <w:bottom w:val="single" w:sz="4" w:space="0" w:color="auto"/>
              <w:right w:val="single" w:sz="4" w:space="0" w:color="auto"/>
            </w:tcBorders>
          </w:tcPr>
          <w:p w:rsidR="00AC0C5B" w:rsidRDefault="00AC0C5B" w:rsidP="001A2D7F">
            <w:pPr>
              <w:adjustRightInd w:val="0"/>
              <w:spacing w:beforeLines="40" w:line="400" w:lineRule="exact"/>
              <w:rPr>
                <w:rFonts w:ascii="仿宋_GB2312" w:eastAsia="仿宋_GB2312"/>
                <w:color w:val="000000"/>
                <w:spacing w:val="24"/>
                <w:sz w:val="28"/>
              </w:rPr>
            </w:pPr>
            <w:r>
              <w:rPr>
                <w:rFonts w:ascii="仿宋_GB2312" w:eastAsia="仿宋_GB2312" w:hint="eastAsia"/>
                <w:color w:val="000000"/>
                <w:spacing w:val="24"/>
                <w:sz w:val="28"/>
              </w:rPr>
              <w:t>所在单位意见：</w:t>
            </w:r>
          </w:p>
          <w:p w:rsidR="00AC0C5B" w:rsidRDefault="00AC0C5B" w:rsidP="001A2D7F">
            <w:pPr>
              <w:adjustRightInd w:val="0"/>
              <w:spacing w:beforeLines="40" w:line="360" w:lineRule="exact"/>
              <w:rPr>
                <w:rFonts w:ascii="仿宋_GB2312" w:eastAsia="仿宋_GB2312"/>
                <w:color w:val="000000"/>
                <w:spacing w:val="24"/>
                <w:sz w:val="28"/>
              </w:rPr>
            </w:pPr>
          </w:p>
          <w:p w:rsidR="00AC0C5B" w:rsidRDefault="00AC0C5B" w:rsidP="001A2D7F">
            <w:pPr>
              <w:adjustRightInd w:val="0"/>
              <w:spacing w:beforeLines="40" w:line="36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AC0C5B" w:rsidRDefault="00AC0C5B" w:rsidP="001A2D7F">
            <w:pPr>
              <w:adjustRightInd w:val="0"/>
              <w:spacing w:beforeLines="40" w:line="360" w:lineRule="exact"/>
              <w:ind w:firstLineChars="2067" w:firstLine="6780"/>
              <w:rPr>
                <w:rFonts w:ascii="仿宋_GB2312" w:eastAsia="仿宋_GB2312"/>
                <w:color w:val="000000"/>
                <w:spacing w:val="24"/>
                <w:sz w:val="28"/>
              </w:rPr>
            </w:pPr>
            <w:r>
              <w:rPr>
                <w:rFonts w:ascii="仿宋_GB2312" w:eastAsia="仿宋_GB2312" w:hint="eastAsia"/>
                <w:color w:val="000000"/>
                <w:spacing w:val="24"/>
                <w:sz w:val="28"/>
              </w:rPr>
              <w:t>年  月  日</w:t>
            </w:r>
          </w:p>
          <w:p w:rsidR="00AC0C5B" w:rsidRDefault="00AC0C5B" w:rsidP="001A2D7F">
            <w:pPr>
              <w:adjustRightInd w:val="0"/>
              <w:spacing w:beforeLines="40" w:line="360" w:lineRule="exact"/>
              <w:rPr>
                <w:rFonts w:ascii="仿宋_GB2312" w:eastAsia="仿宋_GB2312"/>
                <w:color w:val="000000"/>
                <w:spacing w:val="24"/>
                <w:sz w:val="28"/>
              </w:rPr>
            </w:pPr>
            <w:r>
              <w:rPr>
                <w:rFonts w:ascii="仿宋_GB2312" w:eastAsia="仿宋_GB2312" w:hint="eastAsia"/>
                <w:color w:val="000000"/>
                <w:spacing w:val="24"/>
                <w:sz w:val="28"/>
              </w:rPr>
              <w:t>需说明：公示情况、推荐意见及经费配套承诺。</w:t>
            </w:r>
          </w:p>
        </w:tc>
      </w:tr>
      <w:tr w:rsidR="00AC0C5B" w:rsidTr="00AC0C5B">
        <w:trPr>
          <w:trHeight w:val="2178"/>
        </w:trPr>
        <w:tc>
          <w:tcPr>
            <w:tcW w:w="8928" w:type="dxa"/>
            <w:tcBorders>
              <w:top w:val="single" w:sz="4" w:space="0" w:color="auto"/>
              <w:left w:val="single" w:sz="4" w:space="0" w:color="auto"/>
              <w:bottom w:val="single" w:sz="4" w:space="0" w:color="auto"/>
              <w:right w:val="single" w:sz="4" w:space="0" w:color="auto"/>
            </w:tcBorders>
          </w:tcPr>
          <w:p w:rsidR="00AC0C5B" w:rsidRDefault="00AC0C5B" w:rsidP="001A2D7F">
            <w:pPr>
              <w:adjustRightInd w:val="0"/>
              <w:spacing w:beforeLines="40" w:line="400" w:lineRule="exact"/>
              <w:rPr>
                <w:rFonts w:ascii="仿宋_GB2312" w:eastAsia="仿宋_GB2312"/>
                <w:color w:val="000000"/>
                <w:spacing w:val="24"/>
                <w:sz w:val="28"/>
              </w:rPr>
            </w:pPr>
            <w:r>
              <w:rPr>
                <w:rFonts w:ascii="仿宋_GB2312" w:eastAsia="仿宋_GB2312" w:hint="eastAsia"/>
                <w:color w:val="000000"/>
                <w:spacing w:val="24"/>
                <w:sz w:val="28"/>
              </w:rPr>
              <w:t>县卫生计生局意见：</w:t>
            </w:r>
          </w:p>
          <w:p w:rsidR="00AC0C5B" w:rsidRDefault="00AC0C5B" w:rsidP="001A2D7F">
            <w:pPr>
              <w:adjustRightInd w:val="0"/>
              <w:spacing w:beforeLines="40" w:line="400" w:lineRule="exact"/>
              <w:rPr>
                <w:rFonts w:ascii="仿宋_GB2312" w:eastAsia="仿宋_GB2312"/>
                <w:b/>
                <w:color w:val="000000"/>
                <w:spacing w:val="24"/>
                <w:sz w:val="28"/>
              </w:rPr>
            </w:pPr>
          </w:p>
          <w:p w:rsidR="00AC0C5B" w:rsidRDefault="00AC0C5B" w:rsidP="001A2D7F">
            <w:pPr>
              <w:adjustRightInd w:val="0"/>
              <w:spacing w:beforeLines="40" w:line="40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AC0C5B" w:rsidRDefault="00AC0C5B" w:rsidP="001A2D7F">
            <w:pPr>
              <w:adjustRightInd w:val="0"/>
              <w:spacing w:beforeLines="40" w:line="400" w:lineRule="exact"/>
              <w:ind w:firstLineChars="2050" w:firstLine="6724"/>
              <w:rPr>
                <w:rFonts w:ascii="仿宋_GB2312" w:eastAsia="仿宋_GB2312"/>
                <w:b/>
                <w:color w:val="000000"/>
                <w:spacing w:val="24"/>
                <w:sz w:val="28"/>
              </w:rPr>
            </w:pPr>
            <w:r>
              <w:rPr>
                <w:rFonts w:ascii="仿宋_GB2312" w:eastAsia="仿宋_GB2312" w:hint="eastAsia"/>
                <w:color w:val="000000"/>
                <w:spacing w:val="24"/>
                <w:sz w:val="28"/>
              </w:rPr>
              <w:t>年  月  日</w:t>
            </w:r>
          </w:p>
        </w:tc>
      </w:tr>
      <w:tr w:rsidR="00AC0C5B" w:rsidTr="00AC0C5B">
        <w:trPr>
          <w:trHeight w:val="2550"/>
        </w:trPr>
        <w:tc>
          <w:tcPr>
            <w:tcW w:w="8928" w:type="dxa"/>
            <w:tcBorders>
              <w:top w:val="single" w:sz="4" w:space="0" w:color="auto"/>
              <w:left w:val="single" w:sz="4" w:space="0" w:color="auto"/>
              <w:bottom w:val="single" w:sz="4" w:space="0" w:color="auto"/>
              <w:right w:val="single" w:sz="4" w:space="0" w:color="auto"/>
            </w:tcBorders>
          </w:tcPr>
          <w:p w:rsidR="00AC0C5B" w:rsidRDefault="00AC0C5B" w:rsidP="001A2D7F">
            <w:pPr>
              <w:adjustRightInd w:val="0"/>
              <w:spacing w:beforeLines="40" w:line="400" w:lineRule="exact"/>
              <w:rPr>
                <w:rFonts w:ascii="仿宋_GB2312" w:eastAsia="仿宋_GB2312"/>
                <w:color w:val="000000"/>
                <w:spacing w:val="24"/>
                <w:sz w:val="28"/>
              </w:rPr>
            </w:pPr>
            <w:r>
              <w:rPr>
                <w:rFonts w:ascii="仿宋_GB2312" w:eastAsia="仿宋_GB2312" w:hint="eastAsia"/>
                <w:color w:val="000000"/>
                <w:spacing w:val="24"/>
                <w:sz w:val="28"/>
              </w:rPr>
              <w:t>市卫生计生委（局）（委直属单位、高等医学院校）意见：</w:t>
            </w:r>
          </w:p>
          <w:p w:rsidR="00AC0C5B" w:rsidRDefault="00AC0C5B" w:rsidP="001A2D7F">
            <w:pPr>
              <w:adjustRightInd w:val="0"/>
              <w:spacing w:beforeLines="40" w:line="400" w:lineRule="exact"/>
              <w:rPr>
                <w:rFonts w:ascii="仿宋_GB2312" w:eastAsia="仿宋_GB2312"/>
                <w:color w:val="000000"/>
                <w:spacing w:val="24"/>
                <w:sz w:val="28"/>
              </w:rPr>
            </w:pPr>
          </w:p>
          <w:p w:rsidR="00AC0C5B" w:rsidRDefault="00AC0C5B" w:rsidP="001A2D7F">
            <w:pPr>
              <w:adjustRightInd w:val="0"/>
              <w:spacing w:beforeLines="40" w:line="400" w:lineRule="exact"/>
              <w:rPr>
                <w:rFonts w:ascii="仿宋_GB2312" w:eastAsia="仿宋_GB2312"/>
                <w:color w:val="000000"/>
                <w:spacing w:val="24"/>
                <w:sz w:val="28"/>
              </w:rPr>
            </w:pPr>
          </w:p>
          <w:p w:rsidR="00AC0C5B" w:rsidRDefault="00AC0C5B" w:rsidP="001A2D7F">
            <w:pPr>
              <w:adjustRightInd w:val="0"/>
              <w:spacing w:beforeLines="40" w:line="400" w:lineRule="exact"/>
              <w:ind w:leftChars="1020" w:left="2142" w:firstLineChars="1550" w:firstLine="5084"/>
              <w:rPr>
                <w:rFonts w:ascii="仿宋_GB2312" w:eastAsia="仿宋_GB2312"/>
                <w:color w:val="000000"/>
                <w:spacing w:val="24"/>
                <w:sz w:val="28"/>
              </w:rPr>
            </w:pPr>
            <w:r>
              <w:rPr>
                <w:rFonts w:ascii="仿宋_GB2312" w:eastAsia="仿宋_GB2312" w:hint="eastAsia"/>
                <w:color w:val="000000"/>
                <w:spacing w:val="24"/>
                <w:sz w:val="28"/>
              </w:rPr>
              <w:t>盖 章</w:t>
            </w:r>
          </w:p>
          <w:p w:rsidR="00AC0C5B" w:rsidRDefault="00AC0C5B" w:rsidP="001A2D7F">
            <w:pPr>
              <w:adjustRightInd w:val="0"/>
              <w:spacing w:beforeLines="40" w:line="400" w:lineRule="exact"/>
              <w:ind w:firstLineChars="2050" w:firstLine="6724"/>
              <w:rPr>
                <w:rFonts w:ascii="仿宋_GB2312" w:eastAsia="仿宋_GB2312"/>
                <w:color w:val="000000"/>
                <w:spacing w:val="24"/>
                <w:sz w:val="28"/>
              </w:rPr>
            </w:pPr>
            <w:r>
              <w:rPr>
                <w:rFonts w:ascii="仿宋_GB2312" w:eastAsia="仿宋_GB2312" w:hint="eastAsia"/>
                <w:color w:val="000000"/>
                <w:spacing w:val="24"/>
                <w:sz w:val="28"/>
              </w:rPr>
              <w:t>年  月  日</w:t>
            </w:r>
          </w:p>
        </w:tc>
      </w:tr>
      <w:tr w:rsidR="00AC0C5B" w:rsidTr="00AC0C5B">
        <w:trPr>
          <w:trHeight w:val="2602"/>
        </w:trPr>
        <w:tc>
          <w:tcPr>
            <w:tcW w:w="8928" w:type="dxa"/>
            <w:tcBorders>
              <w:top w:val="single" w:sz="4" w:space="0" w:color="auto"/>
              <w:left w:val="single" w:sz="4" w:space="0" w:color="auto"/>
              <w:bottom w:val="single" w:sz="4" w:space="0" w:color="auto"/>
              <w:right w:val="single" w:sz="4" w:space="0" w:color="auto"/>
            </w:tcBorders>
          </w:tcPr>
          <w:p w:rsidR="00AC0C5B" w:rsidRDefault="00AC0C5B" w:rsidP="001A2D7F">
            <w:pPr>
              <w:adjustRightInd w:val="0"/>
              <w:spacing w:beforeLines="40" w:line="400" w:lineRule="exact"/>
              <w:rPr>
                <w:rFonts w:ascii="仿宋_GB2312" w:eastAsia="仿宋_GB2312"/>
                <w:color w:val="000000"/>
                <w:spacing w:val="24"/>
                <w:sz w:val="28"/>
              </w:rPr>
            </w:pPr>
            <w:r>
              <w:rPr>
                <w:rFonts w:ascii="仿宋_GB2312" w:eastAsia="仿宋_GB2312" w:hint="eastAsia"/>
                <w:color w:val="000000"/>
                <w:spacing w:val="24"/>
                <w:sz w:val="28"/>
              </w:rPr>
              <w:t>325卫生人才工程领导小组意见：</w:t>
            </w:r>
          </w:p>
          <w:p w:rsidR="00AC0C5B" w:rsidRDefault="00AC0C5B" w:rsidP="001A2D7F">
            <w:pPr>
              <w:adjustRightInd w:val="0"/>
              <w:spacing w:beforeLines="40" w:line="400" w:lineRule="exact"/>
              <w:rPr>
                <w:rFonts w:ascii="仿宋_GB2312" w:eastAsia="仿宋_GB2312"/>
                <w:color w:val="000000"/>
                <w:spacing w:val="24"/>
                <w:sz w:val="28"/>
              </w:rPr>
            </w:pPr>
          </w:p>
          <w:p w:rsidR="00AC0C5B" w:rsidRDefault="00AC0C5B" w:rsidP="001A2D7F">
            <w:pPr>
              <w:adjustRightInd w:val="0"/>
              <w:spacing w:beforeLines="40" w:line="400" w:lineRule="exact"/>
              <w:rPr>
                <w:rFonts w:ascii="仿宋_GB2312" w:eastAsia="仿宋_GB2312"/>
                <w:color w:val="000000"/>
                <w:spacing w:val="24"/>
                <w:sz w:val="28"/>
              </w:rPr>
            </w:pPr>
          </w:p>
          <w:p w:rsidR="00AC0C5B" w:rsidRDefault="00AC0C5B" w:rsidP="001A2D7F">
            <w:pPr>
              <w:adjustRightInd w:val="0"/>
              <w:spacing w:beforeLines="40" w:line="400" w:lineRule="exact"/>
              <w:ind w:firstLineChars="2200" w:firstLine="7216"/>
              <w:rPr>
                <w:rFonts w:ascii="仿宋_GB2312" w:eastAsia="仿宋_GB2312"/>
                <w:color w:val="000000"/>
                <w:spacing w:val="24"/>
                <w:sz w:val="28"/>
              </w:rPr>
            </w:pPr>
            <w:r>
              <w:rPr>
                <w:rFonts w:ascii="仿宋_GB2312" w:eastAsia="仿宋_GB2312" w:hint="eastAsia"/>
                <w:color w:val="000000"/>
                <w:spacing w:val="24"/>
                <w:sz w:val="28"/>
              </w:rPr>
              <w:t>盖 章</w:t>
            </w:r>
          </w:p>
          <w:p w:rsidR="00AC0C5B" w:rsidRDefault="00AC0C5B" w:rsidP="001A2D7F">
            <w:pPr>
              <w:adjustRightInd w:val="0"/>
              <w:spacing w:beforeLines="40" w:line="400" w:lineRule="exact"/>
              <w:ind w:firstLineChars="2050" w:firstLine="6724"/>
              <w:rPr>
                <w:rFonts w:ascii="仿宋_GB2312" w:eastAsia="仿宋_GB2312"/>
                <w:color w:val="000000"/>
                <w:spacing w:val="24"/>
                <w:sz w:val="28"/>
              </w:rPr>
            </w:pPr>
            <w:r>
              <w:rPr>
                <w:rFonts w:ascii="仿宋_GB2312" w:eastAsia="仿宋_GB2312" w:hint="eastAsia"/>
                <w:color w:val="000000"/>
                <w:spacing w:val="24"/>
                <w:sz w:val="28"/>
              </w:rPr>
              <w:t>年  月  日</w:t>
            </w:r>
          </w:p>
        </w:tc>
      </w:tr>
    </w:tbl>
    <w:p w:rsidR="00335B06" w:rsidRDefault="00335B06"/>
    <w:sectPr w:rsidR="00335B06" w:rsidSect="00E73A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BFE" w:rsidRDefault="00A05BFE" w:rsidP="00AC0C5B">
      <w:r>
        <w:separator/>
      </w:r>
    </w:p>
  </w:endnote>
  <w:endnote w:type="continuationSeparator" w:id="0">
    <w:p w:rsidR="00A05BFE" w:rsidRDefault="00A05BFE" w:rsidP="00AC0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BFE" w:rsidRDefault="00A05BFE" w:rsidP="00AC0C5B">
      <w:r>
        <w:separator/>
      </w:r>
    </w:p>
  </w:footnote>
  <w:footnote w:type="continuationSeparator" w:id="0">
    <w:p w:rsidR="00A05BFE" w:rsidRDefault="00A05BFE" w:rsidP="00AC0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84F12"/>
    <w:multiLevelType w:val="hybridMultilevel"/>
    <w:tmpl w:val="035C51C2"/>
    <w:lvl w:ilvl="0" w:tplc="96A84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650A"/>
    <w:rsid w:val="00010FD7"/>
    <w:rsid w:val="00087140"/>
    <w:rsid w:val="00090CF4"/>
    <w:rsid w:val="000C6C96"/>
    <w:rsid w:val="000D24AA"/>
    <w:rsid w:val="00107D78"/>
    <w:rsid w:val="00166F6D"/>
    <w:rsid w:val="001868BB"/>
    <w:rsid w:val="001A2D7F"/>
    <w:rsid w:val="001B48A8"/>
    <w:rsid w:val="001C4A6A"/>
    <w:rsid w:val="001C6046"/>
    <w:rsid w:val="001D7651"/>
    <w:rsid w:val="002345B0"/>
    <w:rsid w:val="002525F7"/>
    <w:rsid w:val="00277A51"/>
    <w:rsid w:val="002E7C35"/>
    <w:rsid w:val="00301FFB"/>
    <w:rsid w:val="00310976"/>
    <w:rsid w:val="0031650A"/>
    <w:rsid w:val="00335B06"/>
    <w:rsid w:val="003666AA"/>
    <w:rsid w:val="003A63AE"/>
    <w:rsid w:val="003F32EF"/>
    <w:rsid w:val="003F6865"/>
    <w:rsid w:val="003F78F5"/>
    <w:rsid w:val="00404EFF"/>
    <w:rsid w:val="00453202"/>
    <w:rsid w:val="004915FE"/>
    <w:rsid w:val="004C5FE6"/>
    <w:rsid w:val="004D0854"/>
    <w:rsid w:val="004F5741"/>
    <w:rsid w:val="00535D07"/>
    <w:rsid w:val="0054763C"/>
    <w:rsid w:val="00571938"/>
    <w:rsid w:val="00591864"/>
    <w:rsid w:val="0059324A"/>
    <w:rsid w:val="005A0929"/>
    <w:rsid w:val="005A2899"/>
    <w:rsid w:val="005B4AD4"/>
    <w:rsid w:val="00612D8A"/>
    <w:rsid w:val="00664896"/>
    <w:rsid w:val="006F3DA5"/>
    <w:rsid w:val="00731F84"/>
    <w:rsid w:val="00787F7C"/>
    <w:rsid w:val="007B2C67"/>
    <w:rsid w:val="007C2BBF"/>
    <w:rsid w:val="008067C6"/>
    <w:rsid w:val="0081477D"/>
    <w:rsid w:val="00863487"/>
    <w:rsid w:val="00865B96"/>
    <w:rsid w:val="00881E4C"/>
    <w:rsid w:val="008B51AD"/>
    <w:rsid w:val="008C4BD7"/>
    <w:rsid w:val="008E60D0"/>
    <w:rsid w:val="008F7092"/>
    <w:rsid w:val="00935782"/>
    <w:rsid w:val="009465B3"/>
    <w:rsid w:val="00952E1D"/>
    <w:rsid w:val="009768D8"/>
    <w:rsid w:val="00992CE2"/>
    <w:rsid w:val="009A5ED3"/>
    <w:rsid w:val="009A781E"/>
    <w:rsid w:val="009C419F"/>
    <w:rsid w:val="009D6575"/>
    <w:rsid w:val="00A05BFE"/>
    <w:rsid w:val="00A52A82"/>
    <w:rsid w:val="00A53AED"/>
    <w:rsid w:val="00A933BB"/>
    <w:rsid w:val="00AA3DA5"/>
    <w:rsid w:val="00AB5812"/>
    <w:rsid w:val="00AC0C5B"/>
    <w:rsid w:val="00AE613E"/>
    <w:rsid w:val="00B42EDA"/>
    <w:rsid w:val="00B553B6"/>
    <w:rsid w:val="00B766EB"/>
    <w:rsid w:val="00B85AD9"/>
    <w:rsid w:val="00B97FAF"/>
    <w:rsid w:val="00BD4A7C"/>
    <w:rsid w:val="00C019C8"/>
    <w:rsid w:val="00C3099C"/>
    <w:rsid w:val="00C37A19"/>
    <w:rsid w:val="00C77928"/>
    <w:rsid w:val="00CA4F07"/>
    <w:rsid w:val="00CC7DCE"/>
    <w:rsid w:val="00D00E87"/>
    <w:rsid w:val="00D14E98"/>
    <w:rsid w:val="00D52533"/>
    <w:rsid w:val="00D7378E"/>
    <w:rsid w:val="00DB3ACB"/>
    <w:rsid w:val="00E1417F"/>
    <w:rsid w:val="00E2178F"/>
    <w:rsid w:val="00E36475"/>
    <w:rsid w:val="00E60E4D"/>
    <w:rsid w:val="00E73AE7"/>
    <w:rsid w:val="00EB1E01"/>
    <w:rsid w:val="00EB3BDB"/>
    <w:rsid w:val="00F37916"/>
    <w:rsid w:val="00F41CE1"/>
    <w:rsid w:val="00F60382"/>
    <w:rsid w:val="00F77AD8"/>
    <w:rsid w:val="00F941AE"/>
    <w:rsid w:val="00FB2FE2"/>
    <w:rsid w:val="00FE7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0C5B"/>
    <w:rPr>
      <w:sz w:val="18"/>
      <w:szCs w:val="18"/>
    </w:rPr>
  </w:style>
  <w:style w:type="paragraph" w:styleId="a4">
    <w:name w:val="footer"/>
    <w:basedOn w:val="a"/>
    <w:link w:val="Char0"/>
    <w:uiPriority w:val="99"/>
    <w:unhideWhenUsed/>
    <w:rsid w:val="00AC0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0C5B"/>
    <w:rPr>
      <w:sz w:val="18"/>
      <w:szCs w:val="18"/>
    </w:rPr>
  </w:style>
  <w:style w:type="paragraph" w:styleId="a5">
    <w:name w:val="Body Text"/>
    <w:basedOn w:val="a"/>
    <w:link w:val="Char1"/>
    <w:uiPriority w:val="99"/>
    <w:unhideWhenUsed/>
    <w:rsid w:val="00AC0C5B"/>
    <w:pPr>
      <w:spacing w:after="120"/>
    </w:pPr>
    <w:rPr>
      <w:szCs w:val="20"/>
    </w:rPr>
  </w:style>
  <w:style w:type="character" w:customStyle="1" w:styleId="Char1">
    <w:name w:val="正文文本 Char"/>
    <w:basedOn w:val="a0"/>
    <w:link w:val="a5"/>
    <w:uiPriority w:val="99"/>
    <w:rsid w:val="00AC0C5B"/>
    <w:rPr>
      <w:rFonts w:ascii="Times New Roman" w:eastAsia="宋体" w:hAnsi="Times New Roman" w:cs="Times New Roman"/>
      <w:szCs w:val="20"/>
    </w:rPr>
  </w:style>
  <w:style w:type="paragraph" w:customStyle="1" w:styleId="desc">
    <w:name w:val="desc"/>
    <w:basedOn w:val="a"/>
    <w:rsid w:val="00404EFF"/>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404EFF"/>
    <w:rPr>
      <w:color w:val="0000FF"/>
      <w:u w:val="single"/>
    </w:rPr>
  </w:style>
  <w:style w:type="character" w:customStyle="1" w:styleId="highlight">
    <w:name w:val="highlight"/>
    <w:basedOn w:val="a0"/>
    <w:rsid w:val="00404EFF"/>
  </w:style>
  <w:style w:type="paragraph" w:styleId="a7">
    <w:name w:val="List Paragraph"/>
    <w:basedOn w:val="a"/>
    <w:uiPriority w:val="34"/>
    <w:qFormat/>
    <w:rsid w:val="00CA4F07"/>
    <w:pPr>
      <w:ind w:firstLineChars="200" w:firstLine="420"/>
    </w:pPr>
  </w:style>
  <w:style w:type="paragraph" w:styleId="a8">
    <w:name w:val="Balloon Text"/>
    <w:basedOn w:val="a"/>
    <w:link w:val="Char2"/>
    <w:uiPriority w:val="99"/>
    <w:semiHidden/>
    <w:unhideWhenUsed/>
    <w:rsid w:val="008E60D0"/>
    <w:rPr>
      <w:sz w:val="18"/>
      <w:szCs w:val="18"/>
    </w:rPr>
  </w:style>
  <w:style w:type="character" w:customStyle="1" w:styleId="Char2">
    <w:name w:val="批注框文本 Char"/>
    <w:basedOn w:val="a0"/>
    <w:link w:val="a8"/>
    <w:uiPriority w:val="99"/>
    <w:semiHidden/>
    <w:rsid w:val="008E60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C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0C5B"/>
    <w:rPr>
      <w:sz w:val="18"/>
      <w:szCs w:val="18"/>
    </w:rPr>
  </w:style>
  <w:style w:type="paragraph" w:styleId="a4">
    <w:name w:val="footer"/>
    <w:basedOn w:val="a"/>
    <w:link w:val="Char0"/>
    <w:uiPriority w:val="99"/>
    <w:unhideWhenUsed/>
    <w:rsid w:val="00AC0C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0C5B"/>
    <w:rPr>
      <w:sz w:val="18"/>
      <w:szCs w:val="18"/>
    </w:rPr>
  </w:style>
  <w:style w:type="paragraph" w:styleId="a5">
    <w:name w:val="Body Text"/>
    <w:basedOn w:val="a"/>
    <w:link w:val="Char1"/>
    <w:uiPriority w:val="99"/>
    <w:unhideWhenUsed/>
    <w:rsid w:val="00AC0C5B"/>
    <w:pPr>
      <w:spacing w:after="120"/>
    </w:pPr>
    <w:rPr>
      <w:szCs w:val="20"/>
    </w:rPr>
  </w:style>
  <w:style w:type="character" w:customStyle="1" w:styleId="Char1">
    <w:name w:val="正文文本 Char"/>
    <w:basedOn w:val="a0"/>
    <w:link w:val="a5"/>
    <w:uiPriority w:val="99"/>
    <w:rsid w:val="00AC0C5B"/>
    <w:rPr>
      <w:rFonts w:ascii="Times New Roman" w:eastAsia="宋体" w:hAnsi="Times New Roman" w:cs="Times New Roman"/>
      <w:szCs w:val="20"/>
    </w:rPr>
  </w:style>
  <w:style w:type="paragraph" w:customStyle="1" w:styleId="desc">
    <w:name w:val="desc"/>
    <w:basedOn w:val="a"/>
    <w:rsid w:val="00404EFF"/>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404EFF"/>
    <w:rPr>
      <w:color w:val="0000FF"/>
      <w:u w:val="single"/>
    </w:rPr>
  </w:style>
  <w:style w:type="character" w:customStyle="1" w:styleId="highlight">
    <w:name w:val="highlight"/>
    <w:basedOn w:val="a0"/>
    <w:rsid w:val="00404EFF"/>
  </w:style>
  <w:style w:type="paragraph" w:styleId="a7">
    <w:name w:val="List Paragraph"/>
    <w:basedOn w:val="a"/>
    <w:uiPriority w:val="34"/>
    <w:qFormat/>
    <w:rsid w:val="00CA4F07"/>
    <w:pPr>
      <w:ind w:firstLineChars="200" w:firstLine="420"/>
    </w:pPr>
  </w:style>
  <w:style w:type="paragraph" w:styleId="a8">
    <w:name w:val="Balloon Text"/>
    <w:basedOn w:val="a"/>
    <w:link w:val="Char2"/>
    <w:uiPriority w:val="99"/>
    <w:semiHidden/>
    <w:unhideWhenUsed/>
    <w:rsid w:val="008E60D0"/>
    <w:rPr>
      <w:sz w:val="18"/>
      <w:szCs w:val="18"/>
    </w:rPr>
  </w:style>
  <w:style w:type="character" w:customStyle="1" w:styleId="Char2">
    <w:name w:val="批注框文本 Char"/>
    <w:basedOn w:val="a0"/>
    <w:link w:val="a8"/>
    <w:uiPriority w:val="99"/>
    <w:semiHidden/>
    <w:rsid w:val="008E60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76418294">
      <w:bodyDiv w:val="1"/>
      <w:marLeft w:val="0"/>
      <w:marRight w:val="0"/>
      <w:marTop w:val="0"/>
      <w:marBottom w:val="0"/>
      <w:divBdr>
        <w:top w:val="none" w:sz="0" w:space="0" w:color="auto"/>
        <w:left w:val="none" w:sz="0" w:space="0" w:color="auto"/>
        <w:bottom w:val="none" w:sz="0" w:space="0" w:color="auto"/>
        <w:right w:val="none" w:sz="0" w:space="0" w:color="auto"/>
      </w:divBdr>
    </w:div>
    <w:div w:id="13398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5721317" TargetMode="External"/><Relationship Id="rId13" Type="http://schemas.openxmlformats.org/officeDocument/2006/relationships/hyperlink" Target="http://www.ncbi.nlm.nih.gov/pubmed/2522797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cbi.nlm.nih.gov/pubmed/272090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Jiang+P%262018+%26+Neurol+Sci" TargetMode="External"/><Relationship Id="rId5" Type="http://schemas.openxmlformats.org/officeDocument/2006/relationships/footnotes" Target="footnotes.xml"/><Relationship Id="rId15" Type="http://schemas.openxmlformats.org/officeDocument/2006/relationships/hyperlink" Target="https://www.ncbi.nlm.nih.gov/pubmed/27230114" TargetMode="External"/><Relationship Id="rId10" Type="http://schemas.openxmlformats.org/officeDocument/2006/relationships/hyperlink" Target="https://www.ncbi.nlm.nih.gov/pubmed/?term=Jiang+P%262018+%26+Neurol+Sci" TargetMode="External"/><Relationship Id="rId4" Type="http://schemas.openxmlformats.org/officeDocument/2006/relationships/webSettings" Target="webSettings.xml"/><Relationship Id="rId9" Type="http://schemas.openxmlformats.org/officeDocument/2006/relationships/hyperlink" Target="http://www.ncbi.nlm.nih.gov/pubmed/23562668" TargetMode="External"/><Relationship Id="rId14" Type="http://schemas.openxmlformats.org/officeDocument/2006/relationships/hyperlink" Target="https://www.ncbi.nlm.nih.gov/pubmed/2633553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1539</Words>
  <Characters>8778</Characters>
  <Application>Microsoft Office Word</Application>
  <DocSecurity>0</DocSecurity>
  <Lines>73</Lines>
  <Paragraphs>20</Paragraphs>
  <ScaleCrop>false</ScaleCrop>
  <Company>Microsoft</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邵莹</cp:lastModifiedBy>
  <cp:revision>2</cp:revision>
  <dcterms:created xsi:type="dcterms:W3CDTF">2018-06-15T05:49:00Z</dcterms:created>
  <dcterms:modified xsi:type="dcterms:W3CDTF">2018-06-15T05:49:00Z</dcterms:modified>
</cp:coreProperties>
</file>