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D1" w:rsidRDefault="00E77D8A">
      <w:pPr>
        <w:rPr>
          <w:rFonts w:ascii="黑体" w:eastAsia="黑体" w:hAnsi="仿宋_GB2312" w:cs="仿宋_GB2312"/>
          <w:sz w:val="28"/>
          <w:szCs w:val="28"/>
        </w:rPr>
      </w:pPr>
      <w:r>
        <w:rPr>
          <w:rFonts w:ascii="黑体" w:eastAsia="黑体" w:hAnsi="仿宋_GB2312" w:cs="仿宋_GB2312" w:hint="eastAsia"/>
          <w:sz w:val="28"/>
          <w:szCs w:val="28"/>
        </w:rPr>
        <w:t>附件3</w:t>
      </w:r>
    </w:p>
    <w:p w:rsidR="005016D1" w:rsidRDefault="00E77D8A">
      <w:pPr>
        <w:jc w:val="center"/>
        <w:rPr>
          <w:rFonts w:ascii="宋体" w:hAnsi="宋体"/>
          <w:b/>
          <w:kern w:val="0"/>
          <w:sz w:val="44"/>
          <w:szCs w:val="44"/>
        </w:rPr>
      </w:pPr>
      <w:r>
        <w:rPr>
          <w:rFonts w:ascii="宋体" w:hAnsi="宋体" w:hint="eastAsia"/>
          <w:b/>
          <w:kern w:val="0"/>
          <w:sz w:val="44"/>
          <w:szCs w:val="44"/>
        </w:rPr>
        <w:t>全国卫生计生系统先进工作者和劳动模范</w:t>
      </w:r>
    </w:p>
    <w:p w:rsidR="005016D1" w:rsidRDefault="00E77D8A">
      <w:pPr>
        <w:jc w:val="center"/>
        <w:rPr>
          <w:rFonts w:ascii="宋体" w:hAnsi="宋体" w:cs="黑体"/>
          <w:b/>
          <w:sz w:val="44"/>
          <w:szCs w:val="44"/>
        </w:rPr>
      </w:pPr>
      <w:r>
        <w:rPr>
          <w:rFonts w:ascii="宋体" w:hAnsi="宋体" w:hint="eastAsia"/>
          <w:b/>
          <w:kern w:val="0"/>
          <w:sz w:val="44"/>
          <w:szCs w:val="44"/>
        </w:rPr>
        <w:t>及“白求恩奖章”获得者初审推荐表</w:t>
      </w:r>
    </w:p>
    <w:p w:rsidR="005016D1" w:rsidRDefault="005016D1">
      <w:pPr>
        <w:jc w:val="center"/>
        <w:rPr>
          <w:rFonts w:ascii="黑体" w:eastAsia="黑体" w:hAnsi="黑体" w:cs="黑体"/>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1395"/>
        <w:gridCol w:w="1095"/>
        <w:gridCol w:w="105"/>
        <w:gridCol w:w="300"/>
        <w:gridCol w:w="482"/>
        <w:gridCol w:w="18"/>
        <w:gridCol w:w="400"/>
        <w:gridCol w:w="574"/>
        <w:gridCol w:w="26"/>
        <w:gridCol w:w="600"/>
        <w:gridCol w:w="195"/>
        <w:gridCol w:w="205"/>
        <w:gridCol w:w="500"/>
        <w:gridCol w:w="300"/>
        <w:gridCol w:w="136"/>
        <w:gridCol w:w="1065"/>
      </w:tblGrid>
      <w:tr w:rsidR="005016D1" w:rsidTr="00375626">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395" w:type="dxa"/>
            <w:vAlign w:val="center"/>
          </w:tcPr>
          <w:p w:rsidR="005016D1" w:rsidRDefault="007A51BE">
            <w:pPr>
              <w:jc w:val="center"/>
              <w:rPr>
                <w:rFonts w:ascii="仿宋_GB2312" w:eastAsia="仿宋_GB2312" w:hAnsi="仿宋_GB2312" w:cs="仿宋_GB2312"/>
                <w:sz w:val="24"/>
              </w:rPr>
            </w:pPr>
            <w:r>
              <w:rPr>
                <w:rFonts w:ascii="仿宋_GB2312" w:eastAsia="仿宋_GB2312" w:hAnsi="仿宋_GB2312" w:cs="仿宋_GB2312" w:hint="eastAsia"/>
                <w:sz w:val="24"/>
              </w:rPr>
              <w:t>赵正言</w:t>
            </w:r>
          </w:p>
        </w:tc>
        <w:tc>
          <w:tcPr>
            <w:tcW w:w="10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87" w:type="dxa"/>
            <w:gridSpan w:val="3"/>
            <w:vAlign w:val="center"/>
          </w:tcPr>
          <w:p w:rsidR="005016D1" w:rsidRDefault="007A51BE">
            <w:pPr>
              <w:jc w:val="center"/>
              <w:rPr>
                <w:rFonts w:ascii="仿宋_GB2312" w:eastAsia="仿宋_GB2312" w:hAnsi="仿宋_GB2312" w:cs="仿宋_GB2312"/>
                <w:sz w:val="24"/>
              </w:rPr>
            </w:pPr>
            <w:r>
              <w:rPr>
                <w:rFonts w:ascii="仿宋_GB2312" w:eastAsia="仿宋_GB2312" w:hAnsi="仿宋_GB2312" w:cs="仿宋_GB2312" w:hint="eastAsia"/>
                <w:sz w:val="24"/>
              </w:rPr>
              <w:t>男</w:t>
            </w:r>
          </w:p>
        </w:tc>
        <w:tc>
          <w:tcPr>
            <w:tcW w:w="992" w:type="dxa"/>
            <w:gridSpan w:val="3"/>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821" w:type="dxa"/>
            <w:gridSpan w:val="3"/>
            <w:vAlign w:val="center"/>
          </w:tcPr>
          <w:p w:rsidR="005016D1" w:rsidRDefault="007A51BE">
            <w:pPr>
              <w:jc w:val="center"/>
              <w:rPr>
                <w:rFonts w:ascii="仿宋_GB2312" w:eastAsia="仿宋_GB2312" w:hAnsi="仿宋_GB2312" w:cs="仿宋_GB2312"/>
                <w:sz w:val="24"/>
              </w:rPr>
            </w:pPr>
            <w:r>
              <w:rPr>
                <w:rFonts w:ascii="仿宋_GB2312" w:eastAsia="仿宋_GB2312" w:hAnsi="仿宋_GB2312" w:cs="仿宋_GB2312" w:hint="eastAsia"/>
                <w:sz w:val="24"/>
              </w:rPr>
              <w:t>汉</w:t>
            </w:r>
          </w:p>
        </w:tc>
        <w:tc>
          <w:tcPr>
            <w:tcW w:w="1141" w:type="dxa"/>
            <w:gridSpan w:val="4"/>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政治</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面貌</w:t>
            </w:r>
          </w:p>
        </w:tc>
        <w:tc>
          <w:tcPr>
            <w:tcW w:w="1065" w:type="dxa"/>
            <w:vAlign w:val="center"/>
          </w:tcPr>
          <w:p w:rsidR="005016D1" w:rsidRDefault="007A51BE">
            <w:pPr>
              <w:jc w:val="center"/>
              <w:rPr>
                <w:rFonts w:ascii="仿宋_GB2312" w:eastAsia="仿宋_GB2312" w:hAnsi="仿宋_GB2312" w:cs="仿宋_GB2312"/>
                <w:sz w:val="24"/>
              </w:rPr>
            </w:pPr>
            <w:r>
              <w:rPr>
                <w:rFonts w:ascii="仿宋_GB2312" w:eastAsia="仿宋_GB2312" w:hAnsi="仿宋_GB2312" w:cs="仿宋_GB2312" w:hint="eastAsia"/>
                <w:sz w:val="24"/>
              </w:rPr>
              <w:t>党员</w:t>
            </w:r>
          </w:p>
        </w:tc>
      </w:tr>
      <w:tr w:rsidR="005016D1" w:rsidTr="00375626">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及职务</w:t>
            </w:r>
          </w:p>
        </w:tc>
        <w:tc>
          <w:tcPr>
            <w:tcW w:w="3377" w:type="dxa"/>
            <w:gridSpan w:val="5"/>
            <w:vAlign w:val="center"/>
          </w:tcPr>
          <w:p w:rsidR="005016D1" w:rsidRDefault="00375626" w:rsidP="00375626">
            <w:pPr>
              <w:jc w:val="center"/>
              <w:rPr>
                <w:rFonts w:ascii="仿宋_GB2312" w:eastAsia="仿宋_GB2312" w:hAnsi="仿宋_GB2312" w:cs="仿宋_GB2312"/>
                <w:sz w:val="24"/>
              </w:rPr>
            </w:pPr>
            <w:r>
              <w:rPr>
                <w:rFonts w:ascii="仿宋_GB2312" w:eastAsia="仿宋_GB2312" w:hAnsi="仿宋_GB2312" w:cs="仿宋_GB2312" w:hint="eastAsia"/>
                <w:sz w:val="24"/>
              </w:rPr>
              <w:t>浙江大学医学院附属儿童医院</w:t>
            </w:r>
            <w:r>
              <w:rPr>
                <w:rFonts w:ascii="仿宋_GB2312" w:eastAsia="仿宋_GB2312" w:hAnsi="仿宋_GB2312" w:cs="仿宋_GB2312"/>
                <w:sz w:val="24"/>
              </w:rPr>
              <w:t xml:space="preserve"> </w:t>
            </w:r>
          </w:p>
        </w:tc>
        <w:tc>
          <w:tcPr>
            <w:tcW w:w="992" w:type="dxa"/>
            <w:gridSpan w:val="3"/>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行政</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级别</w:t>
            </w:r>
          </w:p>
        </w:tc>
        <w:tc>
          <w:tcPr>
            <w:tcW w:w="821" w:type="dxa"/>
            <w:gridSpan w:val="3"/>
            <w:vAlign w:val="center"/>
          </w:tcPr>
          <w:p w:rsidR="005016D1" w:rsidRDefault="005016D1">
            <w:pPr>
              <w:jc w:val="center"/>
              <w:rPr>
                <w:rFonts w:ascii="仿宋_GB2312" w:eastAsia="仿宋_GB2312" w:hAnsi="仿宋_GB2312" w:cs="仿宋_GB2312"/>
                <w:sz w:val="24"/>
              </w:rPr>
            </w:pPr>
          </w:p>
        </w:tc>
        <w:tc>
          <w:tcPr>
            <w:tcW w:w="1141" w:type="dxa"/>
            <w:gridSpan w:val="4"/>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065" w:type="dxa"/>
            <w:vAlign w:val="center"/>
          </w:tcPr>
          <w:p w:rsidR="005016D1" w:rsidRDefault="00415E0A">
            <w:pPr>
              <w:jc w:val="center"/>
              <w:rPr>
                <w:rFonts w:ascii="仿宋_GB2312" w:eastAsia="仿宋_GB2312" w:hAnsi="仿宋_GB2312" w:cs="仿宋_GB2312"/>
                <w:sz w:val="24"/>
              </w:rPr>
            </w:pPr>
            <w:r>
              <w:rPr>
                <w:rFonts w:ascii="仿宋_GB2312" w:eastAsia="仿宋_GB2312" w:hAnsi="仿宋_GB2312" w:cs="仿宋_GB2312" w:hint="eastAsia"/>
                <w:sz w:val="24"/>
              </w:rPr>
              <w:t>教授、主任医师、博士生导师</w:t>
            </w:r>
          </w:p>
        </w:tc>
      </w:tr>
      <w:tr w:rsidR="005016D1">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政治</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表现</w:t>
            </w:r>
          </w:p>
        </w:tc>
        <w:tc>
          <w:tcPr>
            <w:tcW w:w="6331" w:type="dxa"/>
            <w:gridSpan w:val="15"/>
            <w:vAlign w:val="center"/>
          </w:tcPr>
          <w:p w:rsidR="005016D1" w:rsidRDefault="00375626">
            <w:pPr>
              <w:rPr>
                <w:rFonts w:ascii="仿宋_GB2312" w:eastAsia="仿宋_GB2312" w:hAnsi="仿宋_GB2312" w:cs="仿宋_GB2312"/>
                <w:sz w:val="24"/>
              </w:rPr>
            </w:pPr>
            <w:r>
              <w:rPr>
                <w:rFonts w:ascii="仿宋_GB2312" w:eastAsia="仿宋_GB2312" w:hAnsi="仿宋_GB2312" w:cs="仿宋_GB2312" w:hint="eastAsia"/>
                <w:sz w:val="24"/>
              </w:rPr>
              <w:t>入党46年来,坚持共产主义信仰不动摇,</w:t>
            </w:r>
            <w:r w:rsidR="00E77D8A">
              <w:rPr>
                <w:rFonts w:ascii="仿宋_GB2312" w:eastAsia="仿宋_GB2312" w:hAnsi="仿宋_GB2312" w:cs="仿宋_GB2312" w:hint="eastAsia"/>
                <w:sz w:val="24"/>
              </w:rPr>
              <w:t>坚决拥护中国共产党的领导，在思想上、行动上与党中央保持高度一致。</w:t>
            </w:r>
          </w:p>
        </w:tc>
        <w:tc>
          <w:tcPr>
            <w:tcW w:w="1065" w:type="dxa"/>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7A51BE">
              <w:rPr>
                <w:rFonts w:ascii="仿宋_GB2312" w:eastAsia="仿宋_GB2312" w:hAnsi="仿宋_GB2312" w:cs="仿宋_GB2312" w:hint="eastAsia"/>
                <w:sz w:val="24"/>
              </w:rPr>
              <w:t>√</w:t>
            </w:r>
          </w:p>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5016D1">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品行</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表现</w:t>
            </w:r>
          </w:p>
        </w:tc>
        <w:tc>
          <w:tcPr>
            <w:tcW w:w="6331" w:type="dxa"/>
            <w:gridSpan w:val="1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模范践行社会主义核心价值观，拥有正确的社会公德、职业道德、家庭美德、个人品德。</w:t>
            </w:r>
          </w:p>
        </w:tc>
        <w:tc>
          <w:tcPr>
            <w:tcW w:w="1065" w:type="dxa"/>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7A51BE">
              <w:rPr>
                <w:rFonts w:ascii="仿宋_GB2312" w:eastAsia="仿宋_GB2312" w:hAnsi="仿宋_GB2312" w:cs="仿宋_GB2312" w:hint="eastAsia"/>
                <w:sz w:val="24"/>
              </w:rPr>
              <w:t>√</w:t>
            </w:r>
          </w:p>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5016D1">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廉政</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情况</w:t>
            </w:r>
          </w:p>
        </w:tc>
        <w:tc>
          <w:tcPr>
            <w:tcW w:w="6331" w:type="dxa"/>
            <w:gridSpan w:val="1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严格遵守中央八项规定精神，模范遵守宪法及法律、法规。</w:t>
            </w:r>
          </w:p>
        </w:tc>
        <w:tc>
          <w:tcPr>
            <w:tcW w:w="1065" w:type="dxa"/>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7A51BE">
              <w:rPr>
                <w:rFonts w:ascii="仿宋_GB2312" w:eastAsia="仿宋_GB2312" w:hAnsi="仿宋_GB2312" w:cs="仿宋_GB2312" w:hint="eastAsia"/>
                <w:sz w:val="24"/>
              </w:rPr>
              <w:t>√</w:t>
            </w:r>
          </w:p>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5016D1">
        <w:trPr>
          <w:trHeight w:val="1777"/>
        </w:trPr>
        <w:tc>
          <w:tcPr>
            <w:tcW w:w="1126" w:type="dxa"/>
            <w:vMerge w:val="restart"/>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vAlign w:val="center"/>
          </w:tcPr>
          <w:p w:rsidR="005016D1" w:rsidRDefault="008B39EE" w:rsidP="00F35A30">
            <w:pPr>
              <w:ind w:firstLineChars="200" w:firstLine="480"/>
              <w:jc w:val="left"/>
              <w:rPr>
                <w:rFonts w:ascii="仿宋_GB2312" w:eastAsia="仿宋_GB2312" w:hAnsi="仿宋_GB2312" w:cs="仿宋_GB2312"/>
                <w:sz w:val="24"/>
              </w:rPr>
            </w:pPr>
            <w:r w:rsidRPr="00B11375">
              <w:rPr>
                <w:rFonts w:ascii="仿宋_GB2312" w:eastAsia="仿宋_GB2312" w:hAnsi="仿宋_GB2312" w:cs="仿宋_GB2312" w:hint="eastAsia"/>
                <w:sz w:val="24"/>
              </w:rPr>
              <w:t>赵正言教授</w:t>
            </w:r>
            <w:r w:rsidR="00241C6B" w:rsidRPr="00B11375">
              <w:rPr>
                <w:rFonts w:ascii="仿宋_GB2312" w:eastAsia="仿宋_GB2312" w:hAnsi="仿宋_GB2312" w:cs="仿宋_GB2312" w:hint="eastAsia"/>
                <w:sz w:val="24"/>
              </w:rPr>
              <w:t>从医从教近40年来,一直在临床与医院管理第一线工作,任劳任怨,</w:t>
            </w:r>
            <w:r w:rsidR="00D84D4A" w:rsidRPr="00B11375">
              <w:rPr>
                <w:rFonts w:ascii="仿宋" w:eastAsia="仿宋" w:hAnsi="仿宋" w:hint="eastAsia"/>
                <w:sz w:val="24"/>
              </w:rPr>
              <w:t>急患者之所急、忧患者之所忧</w:t>
            </w:r>
            <w:r w:rsidR="00AE516A" w:rsidRPr="00B11375">
              <w:rPr>
                <w:rFonts w:ascii="仿宋_GB2312" w:eastAsia="仿宋_GB2312" w:hAnsi="仿宋_GB2312" w:cs="仿宋_GB2312" w:hint="eastAsia"/>
                <w:sz w:val="24"/>
              </w:rPr>
              <w:t>，</w:t>
            </w:r>
            <w:r w:rsidR="00D84D4A" w:rsidRPr="00B11375">
              <w:rPr>
                <w:rFonts w:ascii="仿宋" w:eastAsia="仿宋" w:hAnsi="仿宋" w:hint="eastAsia"/>
                <w:sz w:val="24"/>
              </w:rPr>
              <w:t>始终坚持“医者父母心”的原则，对待患者不分家庭境况是富是贫、社会地位是高是低，始终把患者的健康及生命安全放在第一位</w:t>
            </w:r>
            <w:r w:rsidR="00415E0A">
              <w:rPr>
                <w:rFonts w:ascii="仿宋" w:eastAsia="仿宋" w:hAnsi="仿宋" w:hint="eastAsia"/>
                <w:sz w:val="24"/>
              </w:rPr>
              <w:t>，</w:t>
            </w:r>
            <w:r w:rsidR="00241C6B" w:rsidRPr="00B11375">
              <w:rPr>
                <w:rFonts w:ascii="仿宋_GB2312" w:eastAsia="仿宋_GB2312" w:hAnsi="仿宋_GB2312" w:cs="仿宋_GB2312" w:hint="eastAsia"/>
                <w:sz w:val="24"/>
              </w:rPr>
              <w:t>在住院医师与主治医师期间除完成繁重医疗任务外,便开始关注如何预防儿童疾病.先后组织了0-5岁以下儿童生存水平、儿童贫血、儿童铅中毒、儿童脑瘫、儿童腹泻等大规模的流行病学调查</w:t>
            </w:r>
            <w:r w:rsidR="00A957D4" w:rsidRPr="00B11375">
              <w:rPr>
                <w:rFonts w:ascii="仿宋_GB2312" w:eastAsia="仿宋_GB2312" w:hAnsi="仿宋_GB2312" w:cs="仿宋_GB2312" w:hint="eastAsia"/>
                <w:sz w:val="24"/>
              </w:rPr>
              <w:t>与</w:t>
            </w:r>
            <w:r w:rsidR="00241C6B" w:rsidRPr="00B11375">
              <w:rPr>
                <w:rFonts w:ascii="仿宋_GB2312" w:eastAsia="仿宋_GB2312" w:hAnsi="仿宋_GB2312" w:cs="仿宋_GB2312" w:hint="eastAsia"/>
                <w:sz w:val="24"/>
              </w:rPr>
              <w:t>基础及临床研究，废寝忘食、不顾疲劳、</w:t>
            </w:r>
            <w:r w:rsidR="00D84D4A" w:rsidRPr="00B11375">
              <w:rPr>
                <w:rFonts w:ascii="仿宋_GB2312" w:eastAsia="仿宋_GB2312" w:hAnsi="仿宋_GB2312" w:cs="仿宋_GB2312" w:hint="eastAsia"/>
                <w:sz w:val="24"/>
              </w:rPr>
              <w:t>不计时间，</w:t>
            </w:r>
            <w:r w:rsidR="00A957D4" w:rsidRPr="00B11375">
              <w:rPr>
                <w:rFonts w:ascii="仿宋_GB2312" w:eastAsia="仿宋_GB2312" w:hAnsi="仿宋_GB2312" w:cs="仿宋_GB2312" w:hint="eastAsia"/>
                <w:sz w:val="24"/>
              </w:rPr>
              <w:t>深入农村，海岛</w:t>
            </w:r>
            <w:r w:rsidR="00D84D4A" w:rsidRPr="00B11375">
              <w:rPr>
                <w:rFonts w:ascii="仿宋_GB2312" w:eastAsia="仿宋_GB2312" w:hAnsi="仿宋_GB2312" w:cs="仿宋_GB2312" w:hint="eastAsia"/>
                <w:sz w:val="24"/>
              </w:rPr>
              <w:t>开展研究</w:t>
            </w:r>
            <w:r w:rsidR="00241C6B" w:rsidRPr="00B11375">
              <w:rPr>
                <w:rFonts w:ascii="仿宋_GB2312" w:eastAsia="仿宋_GB2312" w:hAnsi="仿宋_GB2312" w:cs="仿宋_GB2312" w:hint="eastAsia"/>
                <w:sz w:val="24"/>
              </w:rPr>
              <w:t>。针对中国出生缺陷</w:t>
            </w:r>
            <w:r w:rsidR="008D67AB" w:rsidRPr="00B11375">
              <w:rPr>
                <w:rFonts w:ascii="仿宋_GB2312" w:eastAsia="仿宋_GB2312" w:hAnsi="仿宋_GB2312" w:cs="仿宋_GB2312" w:hint="eastAsia"/>
                <w:sz w:val="24"/>
              </w:rPr>
              <w:t>高发情况，他敏锐捕捉国家疾病防控重点领域，从1998年</w:t>
            </w:r>
            <w:r w:rsidR="00D84D4A" w:rsidRPr="00B11375">
              <w:rPr>
                <w:rFonts w:ascii="仿宋_GB2312" w:eastAsia="仿宋_GB2312" w:hAnsi="仿宋_GB2312" w:cs="仿宋_GB2312" w:hint="eastAsia"/>
                <w:sz w:val="24"/>
              </w:rPr>
              <w:t>即组织全省</w:t>
            </w:r>
            <w:r w:rsidR="008D67AB" w:rsidRPr="00B11375">
              <w:rPr>
                <w:rFonts w:ascii="仿宋_GB2312" w:eastAsia="仿宋_GB2312" w:hAnsi="仿宋_GB2312" w:cs="仿宋_GB2312" w:hint="eastAsia"/>
                <w:sz w:val="24"/>
              </w:rPr>
              <w:t>新生儿遗传代谢病筛查，</w:t>
            </w:r>
            <w:r w:rsidR="00005595" w:rsidRPr="00B11375">
              <w:rPr>
                <w:rFonts w:ascii="仿宋_GB2312" w:eastAsia="仿宋_GB2312" w:hAnsi="仿宋_GB2312" w:cs="仿宋_GB2312" w:hint="eastAsia"/>
                <w:sz w:val="24"/>
              </w:rPr>
              <w:t>组织</w:t>
            </w:r>
            <w:r w:rsidR="008D67AB" w:rsidRPr="00B11375">
              <w:rPr>
                <w:rFonts w:ascii="仿宋_GB2312" w:eastAsia="仿宋_GB2312" w:hAnsi="仿宋_GB2312" w:cs="仿宋_GB2312" w:hint="eastAsia"/>
                <w:sz w:val="24"/>
              </w:rPr>
              <w:t>协调各级各类接产医院1276家。组建了一个全国最大新生儿遗传代谢病筛查网络。从最</w:t>
            </w:r>
            <w:r w:rsidR="00005595" w:rsidRPr="00B11375">
              <w:rPr>
                <w:rFonts w:ascii="仿宋_GB2312" w:eastAsia="仿宋_GB2312" w:hAnsi="仿宋_GB2312" w:cs="仿宋_GB2312" w:hint="eastAsia"/>
                <w:sz w:val="24"/>
              </w:rPr>
              <w:t>初</w:t>
            </w:r>
            <w:r w:rsidR="008D67AB" w:rsidRPr="00B11375">
              <w:rPr>
                <w:rFonts w:ascii="仿宋_GB2312" w:eastAsia="仿宋_GB2312" w:hAnsi="仿宋_GB2312" w:cs="仿宋_GB2312" w:hint="eastAsia"/>
                <w:sz w:val="24"/>
              </w:rPr>
              <w:t>筛查两种疾病（CH、PKU）到2005年开始采用串联质谱技术筛查32</w:t>
            </w:r>
            <w:r w:rsidR="00005595" w:rsidRPr="00B11375">
              <w:rPr>
                <w:rFonts w:ascii="仿宋_GB2312" w:eastAsia="仿宋_GB2312" w:hAnsi="仿宋_GB2312" w:cs="仿宋_GB2312" w:hint="eastAsia"/>
                <w:sz w:val="24"/>
              </w:rPr>
              <w:t>种</w:t>
            </w:r>
            <w:r w:rsidR="008D67AB" w:rsidRPr="00B11375">
              <w:rPr>
                <w:rFonts w:ascii="仿宋_GB2312" w:eastAsia="仿宋_GB2312" w:hAnsi="仿宋_GB2312" w:cs="仿宋_GB2312" w:hint="eastAsia"/>
                <w:sz w:val="24"/>
              </w:rPr>
              <w:t>疾病，并且在国内首先开展了枫糖尿症，先天性肌营养不良症</w:t>
            </w:r>
            <w:r w:rsidR="00005595" w:rsidRPr="00B11375">
              <w:rPr>
                <w:rFonts w:ascii="仿宋_GB2312" w:eastAsia="仿宋_GB2312" w:hAnsi="仿宋_GB2312" w:cs="仿宋_GB2312" w:hint="eastAsia"/>
                <w:sz w:val="24"/>
              </w:rPr>
              <w:t>等的</w:t>
            </w:r>
            <w:r w:rsidR="008D67AB" w:rsidRPr="00B11375">
              <w:rPr>
                <w:rFonts w:ascii="仿宋_GB2312" w:eastAsia="仿宋_GB2312" w:hAnsi="仿宋_GB2312" w:cs="仿宋_GB2312" w:hint="eastAsia"/>
                <w:sz w:val="24"/>
              </w:rPr>
              <w:t>筛查。从最早年筛查新生儿2万例（筛查率5%）到65万例（筛查率99.87%），成为我国最大的新生儿筛查中心</w:t>
            </w:r>
            <w:r w:rsidR="00E30A67" w:rsidRPr="00B11375">
              <w:rPr>
                <w:rFonts w:ascii="仿宋_GB2312" w:eastAsia="仿宋_GB2312" w:hAnsi="仿宋_GB2312" w:cs="仿宋_GB2312" w:hint="eastAsia"/>
                <w:sz w:val="24"/>
              </w:rPr>
              <w:t>。</w:t>
            </w:r>
            <w:r w:rsidR="00005595" w:rsidRPr="00B11375">
              <w:rPr>
                <w:rFonts w:ascii="仿宋_GB2312" w:eastAsia="仿宋_GB2312" w:hAnsi="仿宋_GB2312" w:cs="仿宋_GB2312" w:hint="eastAsia"/>
                <w:sz w:val="24"/>
              </w:rPr>
              <w:t>他搭建的筛查平台与创建的经验受到了卫生部的高度重视。</w:t>
            </w:r>
            <w:r w:rsidR="008D67AB" w:rsidRPr="00B11375">
              <w:rPr>
                <w:rFonts w:ascii="仿宋_GB2312" w:eastAsia="仿宋_GB2312" w:hAnsi="仿宋_GB2312" w:cs="仿宋_GB2312" w:hint="eastAsia"/>
                <w:sz w:val="24"/>
              </w:rPr>
              <w:t>曾两次在杭州召开全国新生儿遗传代谢</w:t>
            </w:r>
            <w:r w:rsidR="00005595" w:rsidRPr="00B11375">
              <w:rPr>
                <w:rFonts w:ascii="仿宋_GB2312" w:eastAsia="仿宋_GB2312" w:hAnsi="仿宋_GB2312" w:cs="仿宋_GB2312" w:hint="eastAsia"/>
                <w:sz w:val="24"/>
              </w:rPr>
              <w:t>病</w:t>
            </w:r>
            <w:r w:rsidR="008D67AB" w:rsidRPr="00B11375">
              <w:rPr>
                <w:rFonts w:ascii="仿宋_GB2312" w:eastAsia="仿宋_GB2312" w:hAnsi="仿宋_GB2312" w:cs="仿宋_GB2312" w:hint="eastAsia"/>
                <w:sz w:val="24"/>
              </w:rPr>
              <w:t>会议，并</w:t>
            </w:r>
            <w:r w:rsidR="00E30A67" w:rsidRPr="00B11375">
              <w:rPr>
                <w:rFonts w:ascii="仿宋_GB2312" w:eastAsia="仿宋_GB2312" w:hAnsi="仿宋_GB2312" w:cs="仿宋_GB2312" w:hint="eastAsia"/>
                <w:sz w:val="24"/>
              </w:rPr>
              <w:t>组织专家学者</w:t>
            </w:r>
            <w:r w:rsidR="008D67AB" w:rsidRPr="00B11375">
              <w:rPr>
                <w:rFonts w:ascii="仿宋_GB2312" w:eastAsia="仿宋_GB2312" w:hAnsi="仿宋_GB2312" w:cs="仿宋_GB2312" w:hint="eastAsia"/>
                <w:sz w:val="24"/>
              </w:rPr>
              <w:t>到本院参观学习，把经验和研究成果推广</w:t>
            </w:r>
            <w:r w:rsidR="00005595" w:rsidRPr="00B11375">
              <w:rPr>
                <w:rFonts w:ascii="仿宋_GB2312" w:eastAsia="仿宋_GB2312" w:hAnsi="仿宋_GB2312" w:cs="仿宋_GB2312" w:hint="eastAsia"/>
                <w:sz w:val="24"/>
              </w:rPr>
              <w:t>至</w:t>
            </w:r>
            <w:r w:rsidR="008D67AB" w:rsidRPr="00B11375">
              <w:rPr>
                <w:rFonts w:ascii="仿宋_GB2312" w:eastAsia="仿宋_GB2312" w:hAnsi="仿宋_GB2312" w:cs="仿宋_GB2312" w:hint="eastAsia"/>
                <w:sz w:val="24"/>
              </w:rPr>
              <w:t>全国，成为全国样板。</w:t>
            </w:r>
            <w:r w:rsidRPr="00B11375">
              <w:rPr>
                <w:rFonts w:ascii="仿宋_GB2312" w:eastAsia="仿宋_GB2312" w:hAnsi="仿宋_GB2312" w:cs="仿宋_GB2312" w:hint="eastAsia"/>
                <w:sz w:val="24"/>
              </w:rPr>
              <w:t>20年来，已累计筛查新生儿</w:t>
            </w:r>
            <w:r w:rsidR="00D84D4A" w:rsidRPr="00B11375">
              <w:rPr>
                <w:rFonts w:ascii="仿宋_GB2312" w:eastAsia="仿宋_GB2312" w:hAnsi="仿宋_GB2312" w:cs="仿宋_GB2312" w:hint="eastAsia"/>
                <w:sz w:val="24"/>
              </w:rPr>
              <w:t>8</w:t>
            </w:r>
            <w:r w:rsidRPr="00B11375">
              <w:rPr>
                <w:rFonts w:ascii="仿宋_GB2312" w:eastAsia="仿宋_GB2312" w:hAnsi="仿宋_GB2312" w:cs="仿宋_GB2312" w:hint="eastAsia"/>
                <w:sz w:val="24"/>
              </w:rPr>
              <w:t>60万例，全省筛查率已达99.8</w:t>
            </w:r>
            <w:r w:rsidR="00415E0A">
              <w:rPr>
                <w:rFonts w:ascii="仿宋_GB2312" w:eastAsia="仿宋_GB2312" w:hAnsi="仿宋_GB2312" w:cs="仿宋_GB2312" w:hint="eastAsia"/>
                <w:sz w:val="24"/>
              </w:rPr>
              <w:t>7</w:t>
            </w:r>
            <w:r w:rsidRPr="00B11375">
              <w:rPr>
                <w:rFonts w:ascii="仿宋_GB2312" w:eastAsia="仿宋_GB2312" w:hAnsi="仿宋_GB2312" w:cs="仿宋_GB2312" w:hint="eastAsia"/>
                <w:sz w:val="24"/>
              </w:rPr>
              <w:t>%，共筛查出患儿</w:t>
            </w:r>
            <w:r w:rsidR="00D84D4A" w:rsidRPr="00B11375">
              <w:rPr>
                <w:rFonts w:ascii="仿宋_GB2312" w:eastAsia="仿宋_GB2312" w:hAnsi="仿宋_GB2312" w:cs="仿宋_GB2312" w:hint="eastAsia"/>
                <w:sz w:val="24"/>
              </w:rPr>
              <w:t>5</w:t>
            </w:r>
            <w:r w:rsidRPr="00B11375">
              <w:rPr>
                <w:rFonts w:ascii="仿宋_GB2312" w:eastAsia="仿宋_GB2312" w:hAnsi="仿宋_GB2312" w:cs="仿宋_GB2312" w:hint="eastAsia"/>
                <w:sz w:val="24"/>
              </w:rPr>
              <w:t>000多例，经过精心治疗，使</w:t>
            </w:r>
            <w:r w:rsidR="00D84D4A" w:rsidRPr="00B11375">
              <w:rPr>
                <w:rFonts w:ascii="仿宋_GB2312" w:eastAsia="仿宋_GB2312" w:hAnsi="仿宋_GB2312" w:cs="仿宋_GB2312" w:hint="eastAsia"/>
                <w:sz w:val="24"/>
              </w:rPr>
              <w:t>近5</w:t>
            </w:r>
            <w:r w:rsidRPr="00B11375">
              <w:rPr>
                <w:rFonts w:ascii="仿宋_GB2312" w:eastAsia="仿宋_GB2312" w:hAnsi="仿宋_GB2312" w:cs="仿宋_GB2312" w:hint="eastAsia"/>
                <w:sz w:val="24"/>
              </w:rPr>
              <w:t>000</w:t>
            </w:r>
            <w:r w:rsidR="00D84D4A" w:rsidRPr="00B11375">
              <w:rPr>
                <w:rFonts w:ascii="仿宋_GB2312" w:eastAsia="仿宋_GB2312" w:hAnsi="仿宋_GB2312" w:cs="仿宋_GB2312" w:hint="eastAsia"/>
                <w:sz w:val="24"/>
              </w:rPr>
              <w:t>多例</w:t>
            </w:r>
            <w:r w:rsidRPr="00B11375">
              <w:rPr>
                <w:rFonts w:ascii="仿宋_GB2312" w:eastAsia="仿宋_GB2312" w:hAnsi="仿宋_GB2312" w:cs="仿宋_GB2312" w:hint="eastAsia"/>
                <w:sz w:val="24"/>
              </w:rPr>
              <w:t>患儿免除了严重障碍的发生，使他们获得了新生，也使5000多户家庭获得了快乐与幸福，</w:t>
            </w:r>
            <w:r w:rsidR="005D490D" w:rsidRPr="00B11375">
              <w:rPr>
                <w:rFonts w:ascii="仿宋_GB2312" w:eastAsia="仿宋_GB2312" w:hAnsi="仿宋_GB2312" w:cs="仿宋_GB2312" w:hint="eastAsia"/>
                <w:sz w:val="24"/>
              </w:rPr>
              <w:t>他担任全国新生儿筛查学组组长13年，</w:t>
            </w:r>
            <w:r w:rsidR="00D84D4A" w:rsidRPr="00B11375">
              <w:rPr>
                <w:rFonts w:ascii="仿宋_GB2312" w:eastAsia="仿宋_GB2312" w:hAnsi="仿宋_GB2312" w:cs="仿宋_GB2312" w:hint="eastAsia"/>
                <w:sz w:val="24"/>
              </w:rPr>
              <w:t>为</w:t>
            </w:r>
            <w:r w:rsidR="005D490D" w:rsidRPr="00B11375">
              <w:rPr>
                <w:rFonts w:ascii="仿宋_GB2312" w:eastAsia="仿宋_GB2312" w:hAnsi="仿宋_GB2312" w:cs="仿宋_GB2312" w:hint="eastAsia"/>
                <w:sz w:val="24"/>
              </w:rPr>
              <w:t>中国</w:t>
            </w:r>
            <w:r w:rsidR="00415E0A">
              <w:rPr>
                <w:rFonts w:ascii="仿宋_GB2312" w:eastAsia="仿宋_GB2312" w:hAnsi="仿宋_GB2312" w:cs="仿宋_GB2312" w:hint="eastAsia"/>
                <w:sz w:val="24"/>
              </w:rPr>
              <w:t>新生儿筛查做出了不懈的努力。亲自去</w:t>
            </w:r>
            <w:r w:rsidR="005D490D" w:rsidRPr="00B11375">
              <w:rPr>
                <w:rFonts w:ascii="仿宋_GB2312" w:eastAsia="仿宋_GB2312" w:hAnsi="仿宋_GB2312" w:cs="仿宋_GB2312" w:hint="eastAsia"/>
                <w:sz w:val="24"/>
              </w:rPr>
              <w:t>全国</w:t>
            </w:r>
            <w:r w:rsidR="00415E0A">
              <w:rPr>
                <w:rFonts w:ascii="仿宋_GB2312" w:eastAsia="仿宋_GB2312" w:hAnsi="仿宋_GB2312" w:cs="仿宋_GB2312" w:hint="eastAsia"/>
                <w:sz w:val="24"/>
              </w:rPr>
              <w:t>新生儿</w:t>
            </w:r>
            <w:r w:rsidR="005D490D" w:rsidRPr="00B11375">
              <w:rPr>
                <w:rFonts w:ascii="仿宋_GB2312" w:eastAsia="仿宋_GB2312" w:hAnsi="仿宋_GB2312" w:cs="仿宋_GB2312" w:hint="eastAsia"/>
                <w:sz w:val="24"/>
              </w:rPr>
              <w:t>遗传代谢病筛查中心</w:t>
            </w:r>
            <w:r w:rsidR="005D490D" w:rsidRPr="00B11375">
              <w:rPr>
                <w:rFonts w:ascii="仿宋_GB2312" w:eastAsia="仿宋_GB2312" w:hAnsi="仿宋_GB2312" w:cs="仿宋_GB2312" w:hint="eastAsia"/>
                <w:sz w:val="24"/>
              </w:rPr>
              <w:lastRenderedPageBreak/>
              <w:t>讲课指导，作为全国遗传代谢病筛查专家组长组织与参与了全国367个贫困县的新生儿遗传代谢病筛查培训，被国家卫计委妇幼司评为</w:t>
            </w:r>
            <w:r w:rsidR="00D84D4A" w:rsidRPr="00B11375">
              <w:rPr>
                <w:rFonts w:ascii="仿宋_GB2312" w:eastAsia="仿宋_GB2312" w:hAnsi="仿宋_GB2312" w:cs="仿宋_GB2312" w:hint="eastAsia"/>
                <w:sz w:val="24"/>
              </w:rPr>
              <w:t>“</w:t>
            </w:r>
            <w:r w:rsidR="005D490D" w:rsidRPr="00B11375">
              <w:rPr>
                <w:rFonts w:ascii="仿宋_GB2312" w:eastAsia="仿宋_GB2312" w:hAnsi="仿宋_GB2312" w:cs="仿宋_GB2312" w:hint="eastAsia"/>
                <w:sz w:val="24"/>
              </w:rPr>
              <w:t>国家级优秀师资</w:t>
            </w:r>
            <w:r w:rsidR="00D84D4A" w:rsidRPr="00B11375">
              <w:rPr>
                <w:rFonts w:ascii="仿宋_GB2312" w:eastAsia="仿宋_GB2312" w:hAnsi="仿宋_GB2312" w:cs="仿宋_GB2312"/>
                <w:sz w:val="24"/>
              </w:rPr>
              <w:t>”</w:t>
            </w:r>
            <w:r w:rsidR="005D490D" w:rsidRPr="00B11375">
              <w:rPr>
                <w:rFonts w:ascii="仿宋_GB2312" w:eastAsia="仿宋_GB2312" w:hAnsi="仿宋_GB2312" w:cs="仿宋_GB2312" w:hint="eastAsia"/>
                <w:sz w:val="24"/>
              </w:rPr>
              <w:t>。</w:t>
            </w:r>
            <w:r w:rsidRPr="00B11375">
              <w:rPr>
                <w:rFonts w:ascii="仿宋_GB2312" w:eastAsia="仿宋_GB2312" w:hAnsi="仿宋_GB2312" w:cs="仿宋_GB2312" w:hint="eastAsia"/>
                <w:sz w:val="24"/>
              </w:rPr>
              <w:t>为中国出生缺陷的下降</w:t>
            </w:r>
            <w:r w:rsidR="00940021">
              <w:rPr>
                <w:rFonts w:ascii="仿宋_GB2312" w:eastAsia="仿宋_GB2312" w:hAnsi="仿宋_GB2312" w:cs="仿宋_GB2312" w:hint="eastAsia"/>
                <w:sz w:val="24"/>
              </w:rPr>
              <w:t>做出</w:t>
            </w:r>
            <w:r w:rsidRPr="00B11375">
              <w:rPr>
                <w:rFonts w:ascii="仿宋_GB2312" w:eastAsia="仿宋_GB2312" w:hAnsi="仿宋_GB2312" w:cs="仿宋_GB2312" w:hint="eastAsia"/>
                <w:sz w:val="24"/>
              </w:rPr>
              <w:t>了贡献。他也常说一个儿科医师不仅要有高超的临床技能，</w:t>
            </w:r>
            <w:r w:rsidR="00D84D4A" w:rsidRPr="00B11375">
              <w:rPr>
                <w:rFonts w:ascii="仿宋_GB2312" w:eastAsia="仿宋_GB2312" w:hAnsi="仿宋_GB2312" w:cs="仿宋_GB2312" w:hint="eastAsia"/>
                <w:sz w:val="24"/>
              </w:rPr>
              <w:t>更需要有防病的意识。能使这样的孩子获得新生是他一生</w:t>
            </w:r>
            <w:r w:rsidRPr="00B11375">
              <w:rPr>
                <w:rFonts w:ascii="仿宋_GB2312" w:eastAsia="仿宋_GB2312" w:hAnsi="仿宋_GB2312" w:cs="仿宋_GB2312" w:hint="eastAsia"/>
                <w:sz w:val="24"/>
              </w:rPr>
              <w:t>最快乐的事情</w:t>
            </w:r>
          </w:p>
        </w:tc>
      </w:tr>
      <w:tr w:rsidR="005016D1">
        <w:trPr>
          <w:trHeight w:val="507"/>
        </w:trPr>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5016D1" w:rsidRDefault="003E1B5B">
            <w:pPr>
              <w:jc w:val="center"/>
              <w:rPr>
                <w:rFonts w:ascii="仿宋_GB2312" w:eastAsia="仿宋_GB2312" w:hAnsi="仿宋_GB2312" w:cs="仿宋_GB2312"/>
                <w:sz w:val="24"/>
              </w:rPr>
            </w:pPr>
            <w:r>
              <w:rPr>
                <w:rFonts w:ascii="仿宋_GB2312" w:eastAsia="仿宋_GB2312" w:hAnsi="仿宋_GB2312" w:cs="仿宋_GB2312" w:hint="eastAsia"/>
                <w:sz w:val="24"/>
              </w:rPr>
              <w:t>浙江省卫生厅</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国家级 □</w:t>
            </w:r>
          </w:p>
        </w:tc>
        <w:tc>
          <w:tcPr>
            <w:tcW w:w="1500" w:type="dxa"/>
            <w:gridSpan w:val="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省部级 </w:t>
            </w:r>
            <w:r w:rsidR="003E1B5B">
              <w:rPr>
                <w:rFonts w:ascii="仿宋_GB2312" w:eastAsia="仿宋_GB2312" w:hAnsi="仿宋_GB2312" w:cs="仿宋_GB2312" w:hint="eastAsia"/>
                <w:sz w:val="24"/>
              </w:rPr>
              <w:t>√</w:t>
            </w:r>
          </w:p>
        </w:tc>
        <w:tc>
          <w:tcPr>
            <w:tcW w:w="15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本单位 □</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sidR="003E1B5B">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部分负责 </w:t>
            </w:r>
            <w:r>
              <w:rPr>
                <w:rFonts w:ascii="仿宋_GB2312" w:eastAsia="仿宋_GB2312" w:hAnsi="仿宋_GB2312" w:cs="仿宋_GB2312" w:hint="eastAsia"/>
                <w:sz w:val="24"/>
              </w:rPr>
              <w:t>□</w:t>
            </w:r>
          </w:p>
        </w:tc>
        <w:tc>
          <w:tcPr>
            <w:tcW w:w="1201" w:type="dxa"/>
            <w:gridSpan w:val="2"/>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Pr>
                <w:rFonts w:ascii="仿宋_GB2312" w:eastAsia="仿宋_GB2312" w:hAnsi="仿宋_GB2312" w:cs="仿宋_GB2312" w:hint="eastAsia"/>
                <w:sz w:val="24"/>
              </w:rPr>
              <w:t>□</w:t>
            </w:r>
          </w:p>
        </w:tc>
      </w:tr>
      <w:tr w:rsidR="005016D1">
        <w:trPr>
          <w:trHeight w:val="497"/>
        </w:trPr>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3E1B5B">
              <w:rPr>
                <w:rFonts w:ascii="仿宋_GB2312" w:eastAsia="仿宋_GB2312" w:hAnsi="仿宋_GB2312" w:cs="仿宋_GB2312" w:hint="eastAsia"/>
                <w:sz w:val="24"/>
              </w:rPr>
              <w:t>√</w:t>
            </w:r>
          </w:p>
        </w:tc>
        <w:tc>
          <w:tcPr>
            <w:tcW w:w="2000" w:type="dxa"/>
            <w:gridSpan w:val="6"/>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5016D1">
        <w:trPr>
          <w:trHeight w:val="1852"/>
        </w:trPr>
        <w:tc>
          <w:tcPr>
            <w:tcW w:w="1126" w:type="dxa"/>
            <w:vMerge w:val="restart"/>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vAlign w:val="center"/>
          </w:tcPr>
          <w:p w:rsidR="005016D1" w:rsidRDefault="00F35A30" w:rsidP="00935756">
            <w:pPr>
              <w:ind w:firstLineChars="150" w:firstLine="360"/>
              <w:jc w:val="left"/>
              <w:rPr>
                <w:rFonts w:ascii="仿宋_GB2312" w:eastAsia="仿宋_GB2312" w:hAnsi="仿宋_GB2312" w:cs="仿宋_GB2312"/>
                <w:sz w:val="24"/>
              </w:rPr>
            </w:pPr>
            <w:r w:rsidRPr="00B11375">
              <w:rPr>
                <w:rFonts w:ascii="仿宋_GB2312" w:eastAsia="仿宋_GB2312" w:hAnsi="仿宋_GB2312" w:cs="仿宋_GB2312" w:hint="eastAsia"/>
                <w:sz w:val="24"/>
              </w:rPr>
              <w:t>赵正言教授曾经担任医院院长13年，在任职期间尽职尽责，将原来一所仅在省内有一定声誉的医院建设成名列全国前位的著名儿童医院，多年排名名列全国儿童医院前3位，成为国家儿科学重点学科。担任院长期间，对非典、禽流感、手足口病、汶川地震、</w:t>
            </w:r>
            <w:r w:rsidRPr="00B11375">
              <w:rPr>
                <w:rFonts w:ascii="仿宋" w:eastAsia="仿宋" w:hAnsi="仿宋" w:hint="eastAsia"/>
                <w:sz w:val="24"/>
              </w:rPr>
              <w:t>问题奶粉</w:t>
            </w:r>
            <w:r w:rsidRPr="00B11375">
              <w:rPr>
                <w:rFonts w:ascii="仿宋_GB2312" w:eastAsia="仿宋_GB2312" w:hAnsi="仿宋_GB2312" w:cs="仿宋_GB2312" w:hint="eastAsia"/>
                <w:sz w:val="24"/>
              </w:rPr>
              <w:t>等突发情况处理，不仅精心组织，身先士卒，工作在第一线，在那同一时期，她夫人患白血病住在医院，他白天忙碌在医院，晚上去医院陪伴夫人，全身心，长时间工作。经常疲劳至极</w:t>
            </w:r>
            <w:r>
              <w:rPr>
                <w:rFonts w:ascii="仿宋_GB2312" w:eastAsia="仿宋_GB2312" w:hAnsi="仿宋_GB2312" w:cs="仿宋_GB2312" w:hint="eastAsia"/>
                <w:sz w:val="24"/>
              </w:rPr>
              <w:t>但</w:t>
            </w:r>
            <w:r w:rsidRPr="00B11375">
              <w:rPr>
                <w:rFonts w:ascii="仿宋_GB2312" w:eastAsia="仿宋_GB2312" w:hAnsi="仿宋_GB2312" w:cs="仿宋_GB2312" w:hint="eastAsia"/>
                <w:sz w:val="24"/>
              </w:rPr>
              <w:t>仍坚持在医教研工作一线。为此他获得了全国卫生应急先进个人，他将爱无私献给了医院，献给了病人，献给了家人。</w:t>
            </w:r>
          </w:p>
        </w:tc>
      </w:tr>
      <w:tr w:rsidR="005016D1">
        <w:trPr>
          <w:trHeight w:val="507"/>
        </w:trPr>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5016D1" w:rsidRDefault="00DC5BE3">
            <w:pPr>
              <w:jc w:val="center"/>
              <w:rPr>
                <w:rFonts w:ascii="仿宋_GB2312" w:eastAsia="仿宋_GB2312" w:hAnsi="仿宋_GB2312" w:cs="仿宋_GB2312"/>
                <w:sz w:val="24"/>
              </w:rPr>
            </w:pPr>
            <w:r>
              <w:rPr>
                <w:rFonts w:ascii="仿宋_GB2312" w:eastAsia="仿宋_GB2312" w:hAnsi="仿宋_GB2312" w:cs="仿宋_GB2312" w:hint="eastAsia"/>
                <w:sz w:val="24"/>
              </w:rPr>
              <w:t>浙江省卫生厅</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国家级 □</w:t>
            </w:r>
          </w:p>
        </w:tc>
        <w:tc>
          <w:tcPr>
            <w:tcW w:w="1500" w:type="dxa"/>
            <w:gridSpan w:val="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省部级 </w:t>
            </w:r>
            <w:r w:rsidR="00DC5BE3">
              <w:rPr>
                <w:rFonts w:ascii="仿宋_GB2312" w:eastAsia="仿宋_GB2312" w:hAnsi="仿宋_GB2312" w:cs="仿宋_GB2312" w:hint="eastAsia"/>
                <w:sz w:val="24"/>
              </w:rPr>
              <w:t>√</w:t>
            </w:r>
          </w:p>
        </w:tc>
        <w:tc>
          <w:tcPr>
            <w:tcW w:w="15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本单位 □</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sidR="00FF0E21">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部分负责 </w:t>
            </w:r>
            <w:r>
              <w:rPr>
                <w:rFonts w:ascii="仿宋_GB2312" w:eastAsia="仿宋_GB2312" w:hAnsi="仿宋_GB2312" w:cs="仿宋_GB2312" w:hint="eastAsia"/>
                <w:sz w:val="24"/>
              </w:rPr>
              <w:t>□</w:t>
            </w:r>
          </w:p>
        </w:tc>
        <w:tc>
          <w:tcPr>
            <w:tcW w:w="1201" w:type="dxa"/>
            <w:gridSpan w:val="2"/>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Pr>
                <w:rFonts w:ascii="仿宋_GB2312" w:eastAsia="仿宋_GB2312" w:hAnsi="仿宋_GB2312" w:cs="仿宋_GB2312" w:hint="eastAsia"/>
                <w:sz w:val="24"/>
              </w:rPr>
              <w:t>□</w:t>
            </w:r>
          </w:p>
        </w:tc>
      </w:tr>
      <w:tr w:rsidR="005016D1">
        <w:trPr>
          <w:trHeight w:val="602"/>
        </w:trPr>
        <w:tc>
          <w:tcPr>
            <w:tcW w:w="1126" w:type="dxa"/>
            <w:vMerge/>
            <w:tcBorders>
              <w:bottom w:val="single" w:sz="4" w:space="0" w:color="auto"/>
            </w:tcBorders>
            <w:vAlign w:val="center"/>
          </w:tcPr>
          <w:p w:rsidR="005016D1" w:rsidRDefault="005016D1">
            <w:pPr>
              <w:jc w:val="center"/>
              <w:rPr>
                <w:rFonts w:ascii="仿宋_GB2312" w:eastAsia="仿宋_GB2312" w:hAnsi="仿宋_GB2312" w:cs="仿宋_GB2312"/>
                <w:sz w:val="24"/>
              </w:rPr>
            </w:pPr>
          </w:p>
        </w:tc>
        <w:tc>
          <w:tcPr>
            <w:tcW w:w="1395" w:type="dxa"/>
            <w:tcBorders>
              <w:bottom w:val="single" w:sz="4" w:space="0" w:color="auto"/>
            </w:tcBorders>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tcBorders>
              <w:bottom w:val="single" w:sz="4" w:space="0" w:color="auto"/>
            </w:tcBorders>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FF0E21">
              <w:rPr>
                <w:rFonts w:ascii="仿宋_GB2312" w:eastAsia="仿宋_GB2312" w:hAnsi="仿宋_GB2312" w:cs="仿宋_GB2312" w:hint="eastAsia"/>
                <w:sz w:val="24"/>
              </w:rPr>
              <w:t>√</w:t>
            </w:r>
          </w:p>
        </w:tc>
        <w:tc>
          <w:tcPr>
            <w:tcW w:w="2000" w:type="dxa"/>
            <w:gridSpan w:val="6"/>
            <w:tcBorders>
              <w:bottom w:val="single" w:sz="4" w:space="0" w:color="auto"/>
            </w:tcBorders>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tcBorders>
              <w:bottom w:val="single" w:sz="4" w:space="0" w:color="auto"/>
            </w:tcBorders>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5016D1">
        <w:trPr>
          <w:trHeight w:val="1852"/>
        </w:trPr>
        <w:tc>
          <w:tcPr>
            <w:tcW w:w="1126" w:type="dxa"/>
            <w:vMerge w:val="restart"/>
            <w:tcBorders>
              <w:top w:val="single" w:sz="4" w:space="0" w:color="auto"/>
            </w:tcBorders>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95" w:type="dxa"/>
            <w:tcBorders>
              <w:top w:val="single" w:sz="4" w:space="0" w:color="auto"/>
            </w:tcBorders>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tcBorders>
              <w:top w:val="single" w:sz="4" w:space="0" w:color="auto"/>
            </w:tcBorders>
            <w:vAlign w:val="center"/>
          </w:tcPr>
          <w:p w:rsidR="005016D1" w:rsidRDefault="00F35A30" w:rsidP="00935756">
            <w:pPr>
              <w:ind w:firstLineChars="200" w:firstLine="480"/>
              <w:jc w:val="left"/>
              <w:rPr>
                <w:rFonts w:ascii="仿宋_GB2312" w:eastAsia="仿宋_GB2312" w:hAnsi="仿宋_GB2312" w:cs="仿宋_GB2312"/>
                <w:sz w:val="24"/>
              </w:rPr>
            </w:pPr>
            <w:r w:rsidRPr="00940021">
              <w:rPr>
                <w:rFonts w:ascii="仿宋" w:eastAsia="仿宋" w:hAnsi="仿宋" w:cs="仿宋_GB2312" w:hint="eastAsia"/>
                <w:sz w:val="24"/>
              </w:rPr>
              <w:t>赵正言教授在儿科与儿童保健领域有很深的造诣，深得全国同行尊重与信任。担任全国儿科与儿童保健学会主任委员与候任主任委员</w:t>
            </w:r>
            <w:r>
              <w:rPr>
                <w:rFonts w:ascii="仿宋" w:eastAsia="仿宋" w:hAnsi="仿宋" w:cs="仿宋_GB2312" w:hint="eastAsia"/>
                <w:sz w:val="24"/>
              </w:rPr>
              <w:t>和中国医师协会儿童住院医师规培委员会主任委员</w:t>
            </w:r>
            <w:r w:rsidRPr="00940021">
              <w:rPr>
                <w:rFonts w:ascii="仿宋" w:eastAsia="仿宋" w:hAnsi="仿宋" w:cs="仿宋_GB2312" w:hint="eastAsia"/>
                <w:sz w:val="24"/>
              </w:rPr>
              <w:t>。他年龄</w:t>
            </w:r>
            <w:r>
              <w:rPr>
                <w:rFonts w:ascii="仿宋" w:eastAsia="仿宋" w:hAnsi="仿宋" w:cs="仿宋_GB2312" w:hint="eastAsia"/>
                <w:sz w:val="24"/>
              </w:rPr>
              <w:t>虽</w:t>
            </w:r>
            <w:r w:rsidRPr="00940021">
              <w:rPr>
                <w:rFonts w:ascii="仿宋" w:eastAsia="仿宋" w:hAnsi="仿宋" w:cs="仿宋_GB2312" w:hint="eastAsia"/>
                <w:sz w:val="24"/>
              </w:rPr>
              <w:t>已达65岁，仍不辞辛劳到全国各地讲学指导，传授新知识、新理念、新技术。</w:t>
            </w:r>
            <w:r>
              <w:rPr>
                <w:rFonts w:ascii="仿宋" w:eastAsia="仿宋" w:hAnsi="仿宋" w:cs="仿宋_GB2312" w:hint="eastAsia"/>
                <w:sz w:val="24"/>
              </w:rPr>
              <w:t>为建立国家儿科住院医师规培制度，培养高水平儿科专业人才2016年因肺疾病住院。期间不顾病痛，坚持二无全程参加全国儿科住培医师高级师资培训班，真可谓呕心沥血，忘却生死。</w:t>
            </w:r>
            <w:r w:rsidRPr="00940021">
              <w:rPr>
                <w:rFonts w:ascii="仿宋" w:eastAsia="仿宋" w:hAnsi="仿宋" w:cs="仿宋_GB2312" w:hint="eastAsia"/>
                <w:sz w:val="24"/>
              </w:rPr>
              <w:t>他教书育人，为人师表，他在学业上严格要求学生，在生活上处处关心学生，</w:t>
            </w:r>
            <w:r w:rsidR="000A416C">
              <w:rPr>
                <w:rFonts w:ascii="仿宋" w:eastAsia="仿宋" w:hAnsi="仿宋" w:cs="仿宋_GB2312" w:hint="eastAsia"/>
                <w:sz w:val="24"/>
              </w:rPr>
              <w:t>已培养硕士博士研究生93名。</w:t>
            </w:r>
            <w:r w:rsidRPr="00940021">
              <w:rPr>
                <w:rFonts w:ascii="仿宋" w:eastAsia="仿宋" w:hAnsi="仿宋" w:cs="仿宋_GB2312" w:hint="eastAsia"/>
                <w:sz w:val="24"/>
              </w:rPr>
              <w:t>他对科学研究充满激情与热情，在繁重的工作之余，利用休息时间开展科学研究，曾承担美国国立卫生研究院(NIH)、973项目、国家11.5、12.5重大支撑项目、国家自然科学基金、教育部、卫生部、省十一五重大专项、省自然科学基金39项，获得省科技</w:t>
            </w:r>
            <w:r w:rsidRPr="00940021">
              <w:rPr>
                <w:rFonts w:ascii="仿宋" w:eastAsia="仿宋" w:hAnsi="仿宋" w:cs="仿宋_GB2312" w:hint="eastAsia"/>
                <w:sz w:val="24"/>
              </w:rPr>
              <w:lastRenderedPageBreak/>
              <w:t>进步一等奖2项、二等奖4项、三等奖2项、宋庆龄儿科医学奖1项，省医学科技创新奖一等奖4项、二等奖2项，在国内外杂志发表论文280余篇，其中SCI收录83篇，主编、副主编书籍10部，专利与著作权证书13项。曾被评为首届“感动浙江卫生”十大人物，中国医师协会中国医师奖，中华预防医学会全国预防医学与公共卫生成就奖，卫生部有突出贡献中青年专家称号。</w:t>
            </w:r>
          </w:p>
        </w:tc>
      </w:tr>
      <w:tr w:rsidR="005016D1">
        <w:trPr>
          <w:trHeight w:val="507"/>
        </w:trPr>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5016D1" w:rsidRDefault="0039484D">
            <w:pPr>
              <w:jc w:val="center"/>
              <w:rPr>
                <w:rFonts w:ascii="仿宋_GB2312" w:eastAsia="仿宋_GB2312" w:hAnsi="仿宋_GB2312" w:cs="仿宋_GB2312"/>
                <w:sz w:val="24"/>
              </w:rPr>
            </w:pPr>
            <w:r>
              <w:rPr>
                <w:rFonts w:ascii="仿宋_GB2312" w:eastAsia="仿宋_GB2312" w:hAnsi="仿宋_GB2312" w:cs="仿宋_GB2312" w:hint="eastAsia"/>
                <w:sz w:val="24"/>
              </w:rPr>
              <w:t>浙江省卫生厅</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国家级 □</w:t>
            </w:r>
          </w:p>
        </w:tc>
        <w:tc>
          <w:tcPr>
            <w:tcW w:w="1500" w:type="dxa"/>
            <w:gridSpan w:val="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省部级 </w:t>
            </w:r>
            <w:r w:rsidR="0039484D">
              <w:rPr>
                <w:rFonts w:ascii="仿宋_GB2312" w:eastAsia="仿宋_GB2312" w:hAnsi="仿宋_GB2312" w:cs="仿宋_GB2312" w:hint="eastAsia"/>
                <w:sz w:val="24"/>
              </w:rPr>
              <w:t>√</w:t>
            </w:r>
          </w:p>
        </w:tc>
        <w:tc>
          <w:tcPr>
            <w:tcW w:w="15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本单位 □</w:t>
            </w:r>
          </w:p>
        </w:tc>
      </w:tr>
      <w:tr w:rsidR="005016D1">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sidR="0039484D">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Pr>
                <w:rFonts w:ascii="仿宋_GB2312" w:eastAsia="仿宋_GB2312" w:hAnsi="仿宋_GB2312" w:cs="仿宋_GB2312" w:hint="eastAsia"/>
                <w:sz w:val="24"/>
              </w:rPr>
              <w:t>□</w:t>
            </w:r>
          </w:p>
        </w:tc>
        <w:tc>
          <w:tcPr>
            <w:tcW w:w="1200"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部分负责 </w:t>
            </w:r>
            <w:r>
              <w:rPr>
                <w:rFonts w:ascii="仿宋_GB2312" w:eastAsia="仿宋_GB2312" w:hAnsi="仿宋_GB2312" w:cs="仿宋_GB2312" w:hint="eastAsia"/>
                <w:sz w:val="24"/>
              </w:rPr>
              <w:t>□</w:t>
            </w:r>
          </w:p>
        </w:tc>
        <w:tc>
          <w:tcPr>
            <w:tcW w:w="1201" w:type="dxa"/>
            <w:gridSpan w:val="2"/>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Pr>
                <w:rFonts w:ascii="仿宋_GB2312" w:eastAsia="仿宋_GB2312" w:hAnsi="仿宋_GB2312" w:cs="仿宋_GB2312" w:hint="eastAsia"/>
                <w:sz w:val="24"/>
              </w:rPr>
              <w:t>□</w:t>
            </w:r>
          </w:p>
        </w:tc>
      </w:tr>
      <w:tr w:rsidR="005016D1">
        <w:trPr>
          <w:trHeight w:val="482"/>
        </w:trPr>
        <w:tc>
          <w:tcPr>
            <w:tcW w:w="1126" w:type="dxa"/>
            <w:vMerge/>
            <w:vAlign w:val="center"/>
          </w:tcPr>
          <w:p w:rsidR="005016D1" w:rsidRDefault="005016D1">
            <w:pPr>
              <w:jc w:val="center"/>
              <w:rPr>
                <w:rFonts w:ascii="仿宋_GB2312" w:eastAsia="仿宋_GB2312" w:hAnsi="仿宋_GB2312" w:cs="仿宋_GB2312"/>
                <w:sz w:val="24"/>
              </w:rPr>
            </w:pPr>
          </w:p>
        </w:tc>
        <w:tc>
          <w:tcPr>
            <w:tcW w:w="1395"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39484D">
              <w:rPr>
                <w:rFonts w:ascii="仿宋_GB2312" w:eastAsia="仿宋_GB2312" w:hAnsi="仿宋_GB2312" w:cs="仿宋_GB2312" w:hint="eastAsia"/>
                <w:sz w:val="24"/>
              </w:rPr>
              <w:t>√</w:t>
            </w:r>
          </w:p>
        </w:tc>
        <w:tc>
          <w:tcPr>
            <w:tcW w:w="2000" w:type="dxa"/>
            <w:gridSpan w:val="6"/>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5016D1">
        <w:trPr>
          <w:trHeight w:val="1739"/>
        </w:trPr>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荣誉</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基础</w:t>
            </w:r>
          </w:p>
        </w:tc>
        <w:tc>
          <w:tcPr>
            <w:tcW w:w="7396" w:type="dxa"/>
            <w:gridSpan w:val="16"/>
          </w:tcPr>
          <w:p w:rsidR="005016D1" w:rsidRDefault="00E77D8A">
            <w:pPr>
              <w:rPr>
                <w:rFonts w:ascii="仿宋_GB2312" w:eastAsia="仿宋_GB2312" w:hAnsi="仿宋_GB2312" w:cs="仿宋_GB2312"/>
                <w:szCs w:val="21"/>
              </w:rPr>
            </w:pPr>
            <w:r>
              <w:rPr>
                <w:rFonts w:ascii="仿宋_GB2312" w:eastAsia="仿宋_GB2312" w:hAnsi="仿宋_GB2312" w:cs="仿宋_GB2312" w:hint="eastAsia"/>
                <w:szCs w:val="21"/>
              </w:rPr>
              <w:t>（至多填写三项）</w:t>
            </w:r>
          </w:p>
          <w:p w:rsidR="00ED3C28" w:rsidRDefault="00ED3C28">
            <w:pPr>
              <w:rPr>
                <w:rFonts w:ascii="仿宋_GB2312" w:eastAsia="仿宋_GB2312" w:hAnsi="仿宋_GB2312" w:cs="仿宋_GB2312"/>
                <w:sz w:val="24"/>
              </w:rPr>
            </w:pPr>
            <w:r>
              <w:rPr>
                <w:rFonts w:ascii="仿宋_GB2312" w:eastAsia="仿宋_GB2312" w:hAnsi="仿宋_GB2312" w:cs="仿宋_GB2312" w:hint="eastAsia"/>
                <w:sz w:val="24"/>
              </w:rPr>
              <w:t>卫生部全国妇幼卫生先进工作者</w:t>
            </w:r>
          </w:p>
          <w:p w:rsidR="00ED3C28" w:rsidRDefault="00ED3C28">
            <w:pPr>
              <w:rPr>
                <w:rFonts w:ascii="仿宋_GB2312" w:eastAsia="仿宋_GB2312" w:hAnsi="仿宋_GB2312" w:cs="仿宋_GB2312"/>
                <w:sz w:val="24"/>
              </w:rPr>
            </w:pPr>
            <w:r>
              <w:rPr>
                <w:rFonts w:ascii="仿宋_GB2312" w:eastAsia="仿宋_GB2312" w:hAnsi="仿宋_GB2312" w:cs="仿宋_GB2312" w:hint="eastAsia"/>
                <w:sz w:val="24"/>
              </w:rPr>
              <w:t>全国卫生应急先进个人</w:t>
            </w:r>
          </w:p>
          <w:p w:rsidR="00ED3C28" w:rsidRDefault="00ED3C28">
            <w:pPr>
              <w:rPr>
                <w:rFonts w:ascii="仿宋_GB2312" w:eastAsia="仿宋_GB2312" w:hAnsi="仿宋_GB2312" w:cs="仿宋_GB2312"/>
                <w:szCs w:val="21"/>
              </w:rPr>
            </w:pPr>
            <w:r w:rsidRPr="00B53B77">
              <w:rPr>
                <w:rFonts w:ascii="仿宋_GB2312" w:eastAsia="仿宋_GB2312" w:hAnsi="仿宋_GB2312" w:cs="仿宋_GB2312" w:hint="eastAsia"/>
                <w:sz w:val="24"/>
              </w:rPr>
              <w:t>全国医药卫生先进个人</w:t>
            </w:r>
          </w:p>
        </w:tc>
      </w:tr>
      <w:tr w:rsidR="005016D1" w:rsidTr="009F49D3">
        <w:trPr>
          <w:trHeight w:val="1483"/>
        </w:trPr>
        <w:tc>
          <w:tcPr>
            <w:tcW w:w="1126" w:type="dxa"/>
            <w:vAlign w:val="center"/>
          </w:tcPr>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补充</w:t>
            </w:r>
          </w:p>
          <w:p w:rsidR="005016D1" w:rsidRDefault="00E77D8A">
            <w:pPr>
              <w:jc w:val="center"/>
              <w:rPr>
                <w:rFonts w:ascii="仿宋_GB2312" w:eastAsia="仿宋_GB2312" w:hAnsi="仿宋_GB2312" w:cs="仿宋_GB2312"/>
                <w:sz w:val="24"/>
              </w:rPr>
            </w:pPr>
            <w:r>
              <w:rPr>
                <w:rFonts w:ascii="仿宋_GB2312" w:eastAsia="仿宋_GB2312" w:hAnsi="仿宋_GB2312" w:cs="仿宋_GB2312" w:hint="eastAsia"/>
                <w:sz w:val="24"/>
              </w:rPr>
              <w:t>说明</w:t>
            </w:r>
          </w:p>
        </w:tc>
        <w:tc>
          <w:tcPr>
            <w:tcW w:w="7396" w:type="dxa"/>
            <w:gridSpan w:val="16"/>
            <w:vAlign w:val="center"/>
          </w:tcPr>
          <w:p w:rsidR="005016D1" w:rsidRPr="00940021" w:rsidRDefault="005016D1" w:rsidP="00940021">
            <w:pPr>
              <w:ind w:firstLine="431"/>
              <w:rPr>
                <w:rFonts w:ascii="仿宋" w:eastAsia="仿宋" w:hAnsi="仿宋" w:cs="宋体"/>
                <w:kern w:val="0"/>
                <w:sz w:val="28"/>
                <w:szCs w:val="28"/>
              </w:rPr>
            </w:pPr>
          </w:p>
        </w:tc>
      </w:tr>
      <w:tr w:rsidR="005016D1">
        <w:trPr>
          <w:trHeight w:val="2242"/>
        </w:trPr>
        <w:tc>
          <w:tcPr>
            <w:tcW w:w="8522" w:type="dxa"/>
            <w:gridSpan w:val="17"/>
            <w:vAlign w:val="center"/>
          </w:tcPr>
          <w:p w:rsidR="005016D1" w:rsidRDefault="00E77D8A">
            <w:pPr>
              <w:rPr>
                <w:rFonts w:ascii="仿宋_GB2312" w:eastAsia="仿宋_GB2312" w:hAnsi="仿宋_GB2312" w:cs="仿宋_GB2312"/>
                <w:sz w:val="24"/>
              </w:rPr>
            </w:pPr>
            <w:r>
              <w:rPr>
                <w:rFonts w:ascii="仿宋_GB2312" w:eastAsia="仿宋_GB2312" w:hAnsi="仿宋_GB2312" w:cs="仿宋_GB2312" w:hint="eastAsia"/>
                <w:sz w:val="24"/>
              </w:rPr>
              <w:t xml:space="preserve">       该同志上述情况真实准确，同意推荐为：</w:t>
            </w:r>
          </w:p>
          <w:p w:rsidR="005016D1" w:rsidRDefault="005016D1">
            <w:pPr>
              <w:jc w:val="left"/>
              <w:rPr>
                <w:rFonts w:ascii="仿宋_GB2312" w:eastAsia="仿宋_GB2312" w:hAnsi="仿宋_GB2312" w:cs="仿宋_GB2312"/>
                <w:sz w:val="24"/>
              </w:rPr>
            </w:pPr>
          </w:p>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sz w:val="24"/>
              </w:rPr>
              <w:t>先进工作者 □   劳动模范</w:t>
            </w:r>
            <w:r w:rsidR="001A3AB2">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sidR="001A3AB2">
              <w:rPr>
                <w:rFonts w:ascii="仿宋_GB2312" w:eastAsia="仿宋_GB2312" w:hAnsi="仿宋_GB2312" w:cs="仿宋_GB2312" w:hint="eastAsia"/>
                <w:sz w:val="24"/>
              </w:rPr>
              <w:t xml:space="preserve"> </w:t>
            </w:r>
            <w:r w:rsidR="000A416C">
              <w:rPr>
                <w:rFonts w:ascii="仿宋_GB2312" w:eastAsia="仿宋_GB2312" w:hAnsi="仿宋_GB2312" w:cs="仿宋_GB2312" w:hint="eastAsia"/>
                <w:sz w:val="24"/>
              </w:rPr>
              <w:t>“白求恩奖章”获得者√</w:t>
            </w:r>
            <w:r>
              <w:rPr>
                <w:rFonts w:ascii="仿宋_GB2312" w:eastAsia="仿宋_GB2312" w:hAnsi="仿宋_GB2312" w:cs="仿宋_GB2312" w:hint="eastAsia"/>
                <w:sz w:val="24"/>
              </w:rPr>
              <w:t xml:space="preserve">  </w:t>
            </w:r>
          </w:p>
          <w:p w:rsidR="005016D1" w:rsidRDefault="005016D1">
            <w:pPr>
              <w:rPr>
                <w:rFonts w:ascii="仿宋_GB2312" w:eastAsia="仿宋_GB2312" w:hAnsi="仿宋_GB2312" w:cs="仿宋_GB2312"/>
                <w:sz w:val="24"/>
              </w:rPr>
            </w:pPr>
          </w:p>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sz w:val="24"/>
              </w:rPr>
              <w:t xml:space="preserve">            签字人：</w:t>
            </w:r>
            <w:bookmarkStart w:id="0" w:name="_GoBack"/>
            <w:bookmarkEnd w:id="0"/>
          </w:p>
          <w:p w:rsidR="005016D1" w:rsidRDefault="005016D1">
            <w:pPr>
              <w:jc w:val="center"/>
              <w:rPr>
                <w:rFonts w:ascii="仿宋_GB2312" w:eastAsia="仿宋_GB2312" w:hAnsi="仿宋_GB2312" w:cs="仿宋_GB2312"/>
                <w:sz w:val="24"/>
              </w:rPr>
            </w:pPr>
          </w:p>
          <w:p w:rsidR="005016D1" w:rsidRDefault="00E77D8A">
            <w:pPr>
              <w:rPr>
                <w:rFonts w:ascii="仿宋_GB2312" w:eastAsia="仿宋_GB2312" w:hAnsi="仿宋_GB2312" w:cs="仿宋_GB2312"/>
                <w:sz w:val="24"/>
              </w:rPr>
            </w:pPr>
            <w:r>
              <w:rPr>
                <w:rFonts w:ascii="黑体" w:eastAsia="黑体" w:hAnsi="黑体" w:cs="黑体" w:hint="eastAsia"/>
                <w:szCs w:val="21"/>
              </w:rPr>
              <w:t xml:space="preserve">  （推荐对象所在单位负责人）</w:t>
            </w:r>
            <w:r>
              <w:rPr>
                <w:rFonts w:ascii="仿宋_GB2312" w:eastAsia="仿宋_GB2312" w:hAnsi="仿宋_GB2312" w:cs="仿宋_GB2312" w:hint="eastAsia"/>
                <w:sz w:val="24"/>
              </w:rPr>
              <w:t xml:space="preserve">            （盖  章）</w:t>
            </w:r>
          </w:p>
        </w:tc>
      </w:tr>
      <w:tr w:rsidR="005016D1">
        <w:trPr>
          <w:trHeight w:val="1724"/>
        </w:trPr>
        <w:tc>
          <w:tcPr>
            <w:tcW w:w="8522" w:type="dxa"/>
            <w:gridSpan w:val="17"/>
            <w:vAlign w:val="center"/>
          </w:tcPr>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情况属实，同意推荐。</w:t>
            </w:r>
          </w:p>
          <w:p w:rsidR="005016D1" w:rsidRDefault="005016D1">
            <w:pPr>
              <w:jc w:val="center"/>
              <w:rPr>
                <w:rFonts w:ascii="仿宋_GB2312" w:eastAsia="仿宋_GB2312" w:hAnsi="仿宋_GB2312" w:cs="仿宋_GB2312"/>
                <w:sz w:val="24"/>
              </w:rPr>
            </w:pPr>
          </w:p>
          <w:p w:rsidR="005016D1" w:rsidRDefault="00E77D8A">
            <w:pPr>
              <w:jc w:val="left"/>
              <w:rPr>
                <w:rFonts w:ascii="仿宋_GB2312" w:eastAsia="仿宋_GB2312" w:hAnsi="仿宋_GB2312" w:cs="仿宋_GB2312"/>
                <w:sz w:val="24"/>
              </w:rPr>
            </w:pPr>
            <w:r>
              <w:rPr>
                <w:rFonts w:ascii="仿宋_GB2312" w:eastAsia="仿宋_GB2312" w:hAnsi="仿宋_GB2312" w:cs="仿宋_GB2312" w:hint="eastAsia"/>
                <w:sz w:val="24"/>
              </w:rPr>
              <w:t xml:space="preserve">            签字人：</w:t>
            </w:r>
          </w:p>
          <w:p w:rsidR="005016D1" w:rsidRDefault="005016D1">
            <w:pPr>
              <w:jc w:val="center"/>
              <w:rPr>
                <w:rFonts w:ascii="仿宋_GB2312" w:eastAsia="仿宋_GB2312" w:hAnsi="仿宋_GB2312" w:cs="仿宋_GB2312"/>
                <w:sz w:val="24"/>
              </w:rPr>
            </w:pPr>
          </w:p>
          <w:p w:rsidR="005016D1" w:rsidRDefault="005016D1">
            <w:pPr>
              <w:jc w:val="center"/>
              <w:rPr>
                <w:rFonts w:ascii="仿宋_GB2312" w:eastAsia="仿宋_GB2312" w:hAnsi="仿宋_GB2312" w:cs="仿宋_GB2312"/>
                <w:sz w:val="24"/>
              </w:rPr>
            </w:pPr>
          </w:p>
          <w:p w:rsidR="005016D1" w:rsidRDefault="005016D1">
            <w:pPr>
              <w:jc w:val="center"/>
              <w:rPr>
                <w:rFonts w:ascii="仿宋_GB2312" w:eastAsia="仿宋_GB2312" w:hAnsi="仿宋_GB2312" w:cs="仿宋_GB2312"/>
                <w:sz w:val="24"/>
              </w:rPr>
            </w:pPr>
          </w:p>
          <w:p w:rsidR="005016D1" w:rsidRDefault="00E77D8A">
            <w:pPr>
              <w:rPr>
                <w:rFonts w:ascii="仿宋_GB2312" w:eastAsia="仿宋_GB2312" w:hAnsi="仿宋_GB2312" w:cs="仿宋_GB2312"/>
                <w:szCs w:val="21"/>
              </w:rPr>
            </w:pPr>
            <w:r>
              <w:rPr>
                <w:rFonts w:ascii="黑体" w:eastAsia="黑体" w:hAnsi="黑体" w:cs="黑体" w:hint="eastAsia"/>
                <w:szCs w:val="21"/>
              </w:rPr>
              <w:t xml:space="preserve"> （省级评选机构负责人） </w:t>
            </w:r>
            <w:r>
              <w:rPr>
                <w:rFonts w:ascii="仿宋_GB2312" w:eastAsia="仿宋_GB2312" w:hAnsi="仿宋_GB2312" w:cs="仿宋_GB2312" w:hint="eastAsia"/>
                <w:sz w:val="24"/>
              </w:rPr>
              <w:t xml:space="preserve">               （盖  章）</w:t>
            </w:r>
          </w:p>
        </w:tc>
      </w:tr>
    </w:tbl>
    <w:p w:rsidR="005016D1" w:rsidRDefault="005016D1"/>
    <w:sectPr w:rsidR="005016D1" w:rsidSect="005016D1">
      <w:pgSz w:w="11906" w:h="16838"/>
      <w:pgMar w:top="964" w:right="1800" w:bottom="96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6A" w:rsidRDefault="00A85A6A" w:rsidP="007A51BE">
      <w:r>
        <w:separator/>
      </w:r>
    </w:p>
  </w:endnote>
  <w:endnote w:type="continuationSeparator" w:id="1">
    <w:p w:rsidR="00A85A6A" w:rsidRDefault="00A85A6A" w:rsidP="007A5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6A" w:rsidRDefault="00A85A6A" w:rsidP="007A51BE">
      <w:r>
        <w:separator/>
      </w:r>
    </w:p>
  </w:footnote>
  <w:footnote w:type="continuationSeparator" w:id="1">
    <w:p w:rsidR="00A85A6A" w:rsidRDefault="00A85A6A" w:rsidP="007A5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A223184"/>
    <w:rsid w:val="00005595"/>
    <w:rsid w:val="000A416C"/>
    <w:rsid w:val="00142649"/>
    <w:rsid w:val="001A3AB2"/>
    <w:rsid w:val="001F369B"/>
    <w:rsid w:val="00215941"/>
    <w:rsid w:val="00233AA2"/>
    <w:rsid w:val="00241C6B"/>
    <w:rsid w:val="00290311"/>
    <w:rsid w:val="002D656E"/>
    <w:rsid w:val="0034596E"/>
    <w:rsid w:val="00375626"/>
    <w:rsid w:val="0039484D"/>
    <w:rsid w:val="003E1B5B"/>
    <w:rsid w:val="00415E0A"/>
    <w:rsid w:val="00476164"/>
    <w:rsid w:val="00480E2B"/>
    <w:rsid w:val="00483832"/>
    <w:rsid w:val="004D7E57"/>
    <w:rsid w:val="005016D1"/>
    <w:rsid w:val="00514BBD"/>
    <w:rsid w:val="005B0E1D"/>
    <w:rsid w:val="005C4953"/>
    <w:rsid w:val="005C5E7D"/>
    <w:rsid w:val="005D490D"/>
    <w:rsid w:val="007A51BE"/>
    <w:rsid w:val="008B39EE"/>
    <w:rsid w:val="008D67AB"/>
    <w:rsid w:val="00935756"/>
    <w:rsid w:val="0093751E"/>
    <w:rsid w:val="00940021"/>
    <w:rsid w:val="00991ABA"/>
    <w:rsid w:val="009F49D3"/>
    <w:rsid w:val="00A33D4D"/>
    <w:rsid w:val="00A62749"/>
    <w:rsid w:val="00A82C51"/>
    <w:rsid w:val="00A85A6A"/>
    <w:rsid w:val="00A957D4"/>
    <w:rsid w:val="00AE516A"/>
    <w:rsid w:val="00B11375"/>
    <w:rsid w:val="00B53B77"/>
    <w:rsid w:val="00B74617"/>
    <w:rsid w:val="00B82A80"/>
    <w:rsid w:val="00C04764"/>
    <w:rsid w:val="00C8310A"/>
    <w:rsid w:val="00C9412E"/>
    <w:rsid w:val="00CE4DDE"/>
    <w:rsid w:val="00D10C15"/>
    <w:rsid w:val="00D84D4A"/>
    <w:rsid w:val="00DC5BE3"/>
    <w:rsid w:val="00E30A67"/>
    <w:rsid w:val="00E52E06"/>
    <w:rsid w:val="00E77D8A"/>
    <w:rsid w:val="00ED3C28"/>
    <w:rsid w:val="00F35A30"/>
    <w:rsid w:val="00F40B9E"/>
    <w:rsid w:val="00FF0E21"/>
    <w:rsid w:val="04410063"/>
    <w:rsid w:val="198033F6"/>
    <w:rsid w:val="1A223184"/>
    <w:rsid w:val="4FB55323"/>
    <w:rsid w:val="5E4E1C7D"/>
    <w:rsid w:val="637D287F"/>
    <w:rsid w:val="6A2747FF"/>
    <w:rsid w:val="6A975078"/>
    <w:rsid w:val="79754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5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51BE"/>
    <w:rPr>
      <w:kern w:val="2"/>
      <w:sz w:val="18"/>
      <w:szCs w:val="18"/>
    </w:rPr>
  </w:style>
  <w:style w:type="paragraph" w:styleId="a4">
    <w:name w:val="footer"/>
    <w:basedOn w:val="a"/>
    <w:link w:val="Char0"/>
    <w:rsid w:val="007A51BE"/>
    <w:pPr>
      <w:tabs>
        <w:tab w:val="center" w:pos="4153"/>
        <w:tab w:val="right" w:pos="8306"/>
      </w:tabs>
      <w:snapToGrid w:val="0"/>
      <w:jc w:val="left"/>
    </w:pPr>
    <w:rPr>
      <w:sz w:val="18"/>
      <w:szCs w:val="18"/>
    </w:rPr>
  </w:style>
  <w:style w:type="character" w:customStyle="1" w:styleId="Char0">
    <w:name w:val="页脚 Char"/>
    <w:basedOn w:val="a0"/>
    <w:link w:val="a4"/>
    <w:rsid w:val="007A51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F0690-4104-4ED6-822C-CD8D61FE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378</Words>
  <Characters>2158</Characters>
  <Application>Microsoft Office Word</Application>
  <DocSecurity>0</DocSecurity>
  <Lines>17</Lines>
  <Paragraphs>5</Paragraphs>
  <ScaleCrop>false</ScaleCrop>
  <Company>中华人民共和国卫生部</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ErB</cp:lastModifiedBy>
  <cp:revision>28</cp:revision>
  <cp:lastPrinted>2017-06-30T05:03:00Z</cp:lastPrinted>
  <dcterms:created xsi:type="dcterms:W3CDTF">2017-06-30T02:48:00Z</dcterms:created>
  <dcterms:modified xsi:type="dcterms:W3CDTF">2017-06-30T05:37:00Z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